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17E7BA03" w:rsidR="004E0539" w:rsidRPr="007E75F6" w:rsidRDefault="003E2746" w:rsidP="003E2746">
                            <w:pPr>
                              <w:jc w:val="right"/>
                              <w:rPr>
                                <w:sz w:val="72"/>
                                <w:szCs w:val="72"/>
                              </w:rPr>
                            </w:pPr>
                            <w:r>
                              <w:rPr>
                                <w:sz w:val="72"/>
                                <w:szCs w:val="72"/>
                              </w:rPr>
                              <w:t xml:space="preserve">Allegations of Abuse </w:t>
                            </w:r>
                            <w:r>
                              <w:rPr>
                                <w:sz w:val="72"/>
                                <w:szCs w:val="72"/>
                              </w:rPr>
                              <w:br/>
                              <w:t>Against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17E7BA03" w:rsidR="004E0539" w:rsidRPr="007E75F6" w:rsidRDefault="003E2746" w:rsidP="003E2746">
                      <w:pPr>
                        <w:jc w:val="right"/>
                        <w:rPr>
                          <w:sz w:val="72"/>
                          <w:szCs w:val="72"/>
                        </w:rPr>
                      </w:pPr>
                      <w:r>
                        <w:rPr>
                          <w:sz w:val="72"/>
                          <w:szCs w:val="72"/>
                        </w:rPr>
                        <w:t xml:space="preserve">Allegations of Abuse </w:t>
                      </w:r>
                      <w:r>
                        <w:rPr>
                          <w:sz w:val="72"/>
                          <w:szCs w:val="72"/>
                        </w:rPr>
                        <w:br/>
                        <w:t>Against Staff</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748"/>
        <w:gridCol w:w="6542"/>
      </w:tblGrid>
      <w:tr w:rsidR="004E0539" w14:paraId="254EE4C3" w14:textId="77777777" w:rsidTr="003E2746">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3E2746">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5CBF58C1" w:rsidR="004E0539" w:rsidRPr="00E07E37" w:rsidRDefault="003E2746"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781"/>
        <w:gridCol w:w="6509"/>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07CD15ED" w:rsidR="004E0539" w:rsidRPr="00E07E37" w:rsidRDefault="003E2746"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lastRenderedPageBreak/>
        <w:t xml:space="preserve">                                                                                </w:t>
      </w:r>
    </w:p>
    <w:bookmarkEnd w:id="0"/>
    <w:p w14:paraId="0F2C8715" w14:textId="77777777" w:rsidR="003E2746" w:rsidRPr="00421A32" w:rsidRDefault="003E2746" w:rsidP="003E2746">
      <w:pPr>
        <w:pStyle w:val="Heading2"/>
        <w:spacing w:before="78"/>
        <w:rPr>
          <w:rFonts w:asciiTheme="minorHAnsi" w:hAnsiTheme="minorHAnsi" w:cstheme="minorHAnsi"/>
          <w:sz w:val="22"/>
          <w:szCs w:val="22"/>
          <w:u w:val="single"/>
        </w:rPr>
      </w:pPr>
      <w:r w:rsidRPr="00421A32">
        <w:rPr>
          <w:rFonts w:asciiTheme="minorHAnsi" w:hAnsiTheme="minorHAnsi" w:cstheme="minorHAnsi"/>
          <w:sz w:val="22"/>
          <w:szCs w:val="22"/>
          <w:u w:val="single"/>
        </w:rPr>
        <w:t>Introduction</w:t>
      </w:r>
    </w:p>
    <w:p w14:paraId="3A46D80B" w14:textId="77777777" w:rsidR="003E2746" w:rsidRPr="00421A32" w:rsidRDefault="003E2746" w:rsidP="003E2746">
      <w:pPr>
        <w:pStyle w:val="BodyText"/>
        <w:spacing w:before="11"/>
        <w:rPr>
          <w:rFonts w:asciiTheme="minorHAnsi" w:hAnsiTheme="minorHAnsi" w:cstheme="minorHAnsi"/>
          <w:b/>
        </w:rPr>
      </w:pPr>
    </w:p>
    <w:p w14:paraId="4ADAE64D" w14:textId="2B5B19C2" w:rsidR="003E2746" w:rsidRPr="00421A32" w:rsidRDefault="00AA7EB4" w:rsidP="003E2746">
      <w:pPr>
        <w:pStyle w:val="BodyText"/>
        <w:spacing w:before="1" w:line="230" w:lineRule="auto"/>
        <w:ind w:left="100" w:right="173"/>
        <w:jc w:val="both"/>
        <w:rPr>
          <w:rFonts w:asciiTheme="minorHAnsi" w:hAnsiTheme="minorHAnsi" w:cstheme="minorHAnsi"/>
        </w:rPr>
      </w:pPr>
      <w:r>
        <w:rPr>
          <w:rFonts w:asciiTheme="minorHAnsi" w:hAnsiTheme="minorHAnsi" w:cstheme="minorHAnsi"/>
        </w:rPr>
        <w:t>Brierley Hill Primary School</w:t>
      </w:r>
      <w:r w:rsidR="003E2746" w:rsidRPr="00421A32">
        <w:rPr>
          <w:rFonts w:asciiTheme="minorHAnsi" w:hAnsiTheme="minorHAnsi" w:cstheme="minorHAnsi"/>
        </w:rPr>
        <w:t xml:space="preserve"> is committed to providing the highest level of care for both its students and its staff. It is extremely important that any allegations of abuse against a teacher, any other member of staff, or volunteer in our School is dealt with thoroughly and efficiently, maintaining the highest level of protection for the child whilst also giving support to the person, who is the subject of the</w:t>
      </w:r>
      <w:r w:rsidR="003E2746" w:rsidRPr="00421A32">
        <w:rPr>
          <w:rFonts w:asciiTheme="minorHAnsi" w:hAnsiTheme="minorHAnsi" w:cstheme="minorHAnsi"/>
          <w:spacing w:val="-2"/>
        </w:rPr>
        <w:t xml:space="preserve"> </w:t>
      </w:r>
      <w:r w:rsidR="003E2746" w:rsidRPr="00421A32">
        <w:rPr>
          <w:rFonts w:asciiTheme="minorHAnsi" w:hAnsiTheme="minorHAnsi" w:cstheme="minorHAnsi"/>
        </w:rPr>
        <w:t>allegation.</w:t>
      </w:r>
    </w:p>
    <w:p w14:paraId="4AC1FCAD" w14:textId="77777777" w:rsidR="003E2746" w:rsidRPr="00421A32" w:rsidRDefault="003E2746" w:rsidP="003E2746">
      <w:pPr>
        <w:pStyle w:val="BodyText"/>
        <w:spacing w:before="6"/>
        <w:rPr>
          <w:rFonts w:asciiTheme="minorHAnsi" w:hAnsiTheme="minorHAnsi" w:cstheme="minorHAnsi"/>
        </w:rPr>
      </w:pPr>
    </w:p>
    <w:p w14:paraId="0F07577C" w14:textId="77777777" w:rsidR="003E2746" w:rsidRPr="00421A32" w:rsidRDefault="003E2746" w:rsidP="003E2746">
      <w:pPr>
        <w:pStyle w:val="BodyText"/>
        <w:ind w:left="100" w:right="321"/>
        <w:rPr>
          <w:rFonts w:asciiTheme="minorHAnsi" w:hAnsiTheme="minorHAnsi" w:cstheme="minorHAnsi"/>
        </w:rPr>
      </w:pPr>
      <w:r w:rsidRPr="00421A32">
        <w:rPr>
          <w:rFonts w:asciiTheme="minorHAnsi" w:hAnsiTheme="minorHAnsi" w:cstheme="minorHAnsi"/>
        </w:rPr>
        <w:t>Our policy is in line with legislation and statutory guidance including, but not limited to, the following:</w:t>
      </w:r>
    </w:p>
    <w:p w14:paraId="27B3F356" w14:textId="77777777" w:rsidR="003E2746" w:rsidRPr="00421A32" w:rsidRDefault="003E2746" w:rsidP="003E2746">
      <w:pPr>
        <w:pStyle w:val="BodyText"/>
        <w:spacing w:before="2"/>
        <w:rPr>
          <w:rFonts w:asciiTheme="minorHAnsi" w:hAnsiTheme="minorHAnsi" w:cstheme="minorHAnsi"/>
        </w:rPr>
      </w:pPr>
    </w:p>
    <w:p w14:paraId="3D8AE210" w14:textId="77777777" w:rsidR="003E2746" w:rsidRPr="00421A32" w:rsidRDefault="003E2746" w:rsidP="003E2746">
      <w:pPr>
        <w:pStyle w:val="ListParagraph"/>
        <w:widowControl w:val="0"/>
        <w:numPr>
          <w:ilvl w:val="0"/>
          <w:numId w:val="36"/>
        </w:numPr>
        <w:tabs>
          <w:tab w:val="left" w:pos="820"/>
          <w:tab w:val="left" w:pos="821"/>
        </w:tabs>
        <w:autoSpaceDE w:val="0"/>
        <w:autoSpaceDN w:val="0"/>
        <w:spacing w:after="0" w:line="272" w:lineRule="exact"/>
        <w:ind w:hanging="361"/>
        <w:contextualSpacing w:val="0"/>
        <w:rPr>
          <w:rFonts w:cstheme="minorHAnsi"/>
        </w:rPr>
      </w:pPr>
      <w:r w:rsidRPr="00421A32">
        <w:rPr>
          <w:rFonts w:cstheme="minorHAnsi"/>
        </w:rPr>
        <w:t>The</w:t>
      </w:r>
      <w:r w:rsidRPr="00421A32">
        <w:rPr>
          <w:rFonts w:cstheme="minorHAnsi"/>
          <w:spacing w:val="-28"/>
        </w:rPr>
        <w:t xml:space="preserve"> </w:t>
      </w:r>
      <w:r w:rsidRPr="00421A32">
        <w:rPr>
          <w:rFonts w:cstheme="minorHAnsi"/>
        </w:rPr>
        <w:t>Children</w:t>
      </w:r>
      <w:r w:rsidRPr="00421A32">
        <w:rPr>
          <w:rFonts w:cstheme="minorHAnsi"/>
          <w:spacing w:val="-27"/>
        </w:rPr>
        <w:t xml:space="preserve"> </w:t>
      </w:r>
      <w:r w:rsidRPr="00421A32">
        <w:rPr>
          <w:rFonts w:cstheme="minorHAnsi"/>
        </w:rPr>
        <w:t>Act</w:t>
      </w:r>
      <w:r w:rsidRPr="00421A32">
        <w:rPr>
          <w:rFonts w:cstheme="minorHAnsi"/>
          <w:spacing w:val="-27"/>
        </w:rPr>
        <w:t xml:space="preserve"> </w:t>
      </w:r>
      <w:r w:rsidRPr="00421A32">
        <w:rPr>
          <w:rFonts w:cstheme="minorHAnsi"/>
        </w:rPr>
        <w:t>1989</w:t>
      </w:r>
      <w:r w:rsidRPr="00421A32">
        <w:rPr>
          <w:rFonts w:cstheme="minorHAnsi"/>
          <w:spacing w:val="-28"/>
        </w:rPr>
        <w:t xml:space="preserve"> </w:t>
      </w:r>
      <w:r w:rsidRPr="00421A32">
        <w:rPr>
          <w:rFonts w:cstheme="minorHAnsi"/>
        </w:rPr>
        <w:t>&amp;</w:t>
      </w:r>
      <w:r w:rsidRPr="00421A32">
        <w:rPr>
          <w:rFonts w:cstheme="minorHAnsi"/>
          <w:spacing w:val="-29"/>
        </w:rPr>
        <w:t xml:space="preserve"> </w:t>
      </w:r>
      <w:r w:rsidRPr="00421A32">
        <w:rPr>
          <w:rFonts w:cstheme="minorHAnsi"/>
        </w:rPr>
        <w:t>2004</w:t>
      </w:r>
    </w:p>
    <w:p w14:paraId="140F6605" w14:textId="77777777" w:rsidR="003E2746" w:rsidRPr="00421A32" w:rsidRDefault="003E2746" w:rsidP="003E2746">
      <w:pPr>
        <w:pStyle w:val="ListParagraph"/>
        <w:widowControl w:val="0"/>
        <w:numPr>
          <w:ilvl w:val="0"/>
          <w:numId w:val="36"/>
        </w:numPr>
        <w:tabs>
          <w:tab w:val="left" w:pos="820"/>
          <w:tab w:val="left" w:pos="821"/>
        </w:tabs>
        <w:autoSpaceDE w:val="0"/>
        <w:autoSpaceDN w:val="0"/>
        <w:spacing w:after="0" w:line="266" w:lineRule="exact"/>
        <w:ind w:hanging="361"/>
        <w:contextualSpacing w:val="0"/>
        <w:rPr>
          <w:rFonts w:cstheme="minorHAnsi"/>
        </w:rPr>
      </w:pPr>
      <w:r w:rsidRPr="00421A32">
        <w:rPr>
          <w:rFonts w:cstheme="minorHAnsi"/>
        </w:rPr>
        <w:t>The</w:t>
      </w:r>
      <w:r w:rsidRPr="00421A32">
        <w:rPr>
          <w:rFonts w:cstheme="minorHAnsi"/>
          <w:spacing w:val="-37"/>
        </w:rPr>
        <w:t xml:space="preserve"> </w:t>
      </w:r>
      <w:r w:rsidRPr="00421A32">
        <w:rPr>
          <w:rFonts w:cstheme="minorHAnsi"/>
        </w:rPr>
        <w:t>Education</w:t>
      </w:r>
      <w:r w:rsidRPr="00421A32">
        <w:rPr>
          <w:rFonts w:cstheme="minorHAnsi"/>
          <w:spacing w:val="-37"/>
        </w:rPr>
        <w:t xml:space="preserve"> </w:t>
      </w:r>
      <w:r w:rsidRPr="00421A32">
        <w:rPr>
          <w:rFonts w:cstheme="minorHAnsi"/>
        </w:rPr>
        <w:t>Act</w:t>
      </w:r>
      <w:r w:rsidRPr="00421A32">
        <w:rPr>
          <w:rFonts w:cstheme="minorHAnsi"/>
          <w:spacing w:val="-36"/>
        </w:rPr>
        <w:t xml:space="preserve"> </w:t>
      </w:r>
      <w:r w:rsidRPr="00421A32">
        <w:rPr>
          <w:rFonts w:cstheme="minorHAnsi"/>
        </w:rPr>
        <w:t>2002</w:t>
      </w:r>
    </w:p>
    <w:p w14:paraId="2DC97801" w14:textId="77777777" w:rsidR="003E2746" w:rsidRPr="00421A32" w:rsidRDefault="003E2746" w:rsidP="003E2746">
      <w:pPr>
        <w:pStyle w:val="ListParagraph"/>
        <w:widowControl w:val="0"/>
        <w:numPr>
          <w:ilvl w:val="0"/>
          <w:numId w:val="36"/>
        </w:numPr>
        <w:tabs>
          <w:tab w:val="left" w:pos="820"/>
          <w:tab w:val="left" w:pos="821"/>
        </w:tabs>
        <w:autoSpaceDE w:val="0"/>
        <w:autoSpaceDN w:val="0"/>
        <w:spacing w:after="0" w:line="266" w:lineRule="exact"/>
        <w:ind w:hanging="361"/>
        <w:contextualSpacing w:val="0"/>
        <w:rPr>
          <w:rFonts w:cstheme="minorHAnsi"/>
        </w:rPr>
      </w:pPr>
      <w:r w:rsidRPr="00421A32">
        <w:rPr>
          <w:rFonts w:cstheme="minorHAnsi"/>
        </w:rPr>
        <w:t>The</w:t>
      </w:r>
      <w:r w:rsidRPr="00421A32">
        <w:rPr>
          <w:rFonts w:cstheme="minorHAnsi"/>
          <w:spacing w:val="-36"/>
        </w:rPr>
        <w:t xml:space="preserve"> </w:t>
      </w:r>
      <w:r w:rsidRPr="00421A32">
        <w:rPr>
          <w:rFonts w:cstheme="minorHAnsi"/>
        </w:rPr>
        <w:t>Data</w:t>
      </w:r>
      <w:r w:rsidRPr="00421A32">
        <w:rPr>
          <w:rFonts w:cstheme="minorHAnsi"/>
          <w:spacing w:val="-35"/>
        </w:rPr>
        <w:t xml:space="preserve"> </w:t>
      </w:r>
      <w:r w:rsidRPr="00421A32">
        <w:rPr>
          <w:rFonts w:cstheme="minorHAnsi"/>
        </w:rPr>
        <w:t>Protection</w:t>
      </w:r>
      <w:r w:rsidRPr="00421A32">
        <w:rPr>
          <w:rFonts w:cstheme="minorHAnsi"/>
          <w:spacing w:val="-35"/>
        </w:rPr>
        <w:t xml:space="preserve"> </w:t>
      </w:r>
      <w:r w:rsidRPr="00421A32">
        <w:rPr>
          <w:rFonts w:cstheme="minorHAnsi"/>
        </w:rPr>
        <w:t>Act</w:t>
      </w:r>
      <w:r w:rsidRPr="00421A32">
        <w:rPr>
          <w:rFonts w:cstheme="minorHAnsi"/>
          <w:spacing w:val="-37"/>
        </w:rPr>
        <w:t xml:space="preserve"> </w:t>
      </w:r>
      <w:r w:rsidRPr="00421A32">
        <w:rPr>
          <w:rFonts w:cstheme="minorHAnsi"/>
        </w:rPr>
        <w:t>1998</w:t>
      </w:r>
    </w:p>
    <w:p w14:paraId="250D7BF5" w14:textId="77777777" w:rsidR="003E2746" w:rsidRPr="00421A32" w:rsidRDefault="003E2746" w:rsidP="003E2746">
      <w:pPr>
        <w:pStyle w:val="ListParagraph"/>
        <w:widowControl w:val="0"/>
        <w:numPr>
          <w:ilvl w:val="0"/>
          <w:numId w:val="36"/>
        </w:numPr>
        <w:tabs>
          <w:tab w:val="left" w:pos="820"/>
          <w:tab w:val="left" w:pos="821"/>
        </w:tabs>
        <w:autoSpaceDE w:val="0"/>
        <w:autoSpaceDN w:val="0"/>
        <w:spacing w:before="3" w:after="0" w:line="230" w:lineRule="auto"/>
        <w:ind w:right="1034"/>
        <w:contextualSpacing w:val="0"/>
      </w:pPr>
      <w:r w:rsidRPr="15593253">
        <w:t>Working</w:t>
      </w:r>
      <w:r>
        <w:t xml:space="preserve"> together to safeguard </w:t>
      </w:r>
      <w:r w:rsidRPr="15593253">
        <w:t>Children:</w:t>
      </w:r>
      <w:r w:rsidRPr="15593253">
        <w:rPr>
          <w:spacing w:val="-34"/>
        </w:rPr>
        <w:t xml:space="preserve"> </w:t>
      </w:r>
      <w:r w:rsidRPr="15593253">
        <w:t>A</w:t>
      </w:r>
      <w:r w:rsidRPr="15593253">
        <w:rPr>
          <w:spacing w:val="-36"/>
        </w:rPr>
        <w:t xml:space="preserve"> </w:t>
      </w:r>
      <w:r w:rsidRPr="15593253">
        <w:t>guide</w:t>
      </w:r>
      <w:r w:rsidRPr="15593253">
        <w:rPr>
          <w:spacing w:val="-37"/>
        </w:rPr>
        <w:t xml:space="preserve"> </w:t>
      </w:r>
      <w:r w:rsidRPr="15593253">
        <w:t>to</w:t>
      </w:r>
      <w:r w:rsidRPr="15593253">
        <w:rPr>
          <w:spacing w:val="-34"/>
        </w:rPr>
        <w:t xml:space="preserve"> </w:t>
      </w:r>
      <w:r w:rsidRPr="15593253">
        <w:t>inter-agency</w:t>
      </w:r>
      <w:r w:rsidRPr="15593253">
        <w:rPr>
          <w:spacing w:val="-34"/>
        </w:rPr>
        <w:t xml:space="preserve"> </w:t>
      </w:r>
      <w:r w:rsidRPr="15593253">
        <w:t>working</w:t>
      </w:r>
      <w:r w:rsidRPr="15593253">
        <w:rPr>
          <w:spacing w:val="-36"/>
        </w:rPr>
        <w:t xml:space="preserve"> </w:t>
      </w:r>
      <w:r w:rsidRPr="15593253">
        <w:t>to safeguard</w:t>
      </w:r>
      <w:r w:rsidRPr="15593253">
        <w:rPr>
          <w:spacing w:val="-22"/>
        </w:rPr>
        <w:t xml:space="preserve"> </w:t>
      </w:r>
      <w:r w:rsidRPr="15593253">
        <w:t>and</w:t>
      </w:r>
      <w:r w:rsidRPr="15593253">
        <w:rPr>
          <w:spacing w:val="-21"/>
        </w:rPr>
        <w:t xml:space="preserve"> </w:t>
      </w:r>
      <w:r w:rsidRPr="15593253">
        <w:t>promote</w:t>
      </w:r>
      <w:r w:rsidRPr="15593253">
        <w:rPr>
          <w:spacing w:val="-22"/>
        </w:rPr>
        <w:t xml:space="preserve"> </w:t>
      </w:r>
      <w:r w:rsidRPr="15593253">
        <w:t>the</w:t>
      </w:r>
      <w:r w:rsidRPr="15593253">
        <w:rPr>
          <w:spacing w:val="-22"/>
        </w:rPr>
        <w:t xml:space="preserve"> </w:t>
      </w:r>
      <w:r w:rsidRPr="15593253">
        <w:t>welfare</w:t>
      </w:r>
      <w:r w:rsidRPr="15593253">
        <w:rPr>
          <w:spacing w:val="-23"/>
        </w:rPr>
        <w:t xml:space="preserve"> </w:t>
      </w:r>
      <w:r w:rsidRPr="15593253">
        <w:t>of</w:t>
      </w:r>
      <w:r w:rsidRPr="15593253">
        <w:rPr>
          <w:spacing w:val="-21"/>
        </w:rPr>
        <w:t xml:space="preserve"> </w:t>
      </w:r>
      <w:r w:rsidRPr="15593253">
        <w:t>children</w:t>
      </w:r>
      <w:r w:rsidRPr="15593253">
        <w:rPr>
          <w:spacing w:val="-23"/>
        </w:rPr>
        <w:t xml:space="preserve"> </w:t>
      </w:r>
      <w:r w:rsidRPr="15593253">
        <w:t>(HM</w:t>
      </w:r>
      <w:r w:rsidRPr="15593253">
        <w:rPr>
          <w:spacing w:val="-21"/>
        </w:rPr>
        <w:t xml:space="preserve"> </w:t>
      </w:r>
      <w:r w:rsidRPr="15593253">
        <w:t>Government</w:t>
      </w:r>
      <w:r w:rsidRPr="15593253">
        <w:rPr>
          <w:spacing w:val="-22"/>
        </w:rPr>
        <w:t xml:space="preserve"> </w:t>
      </w:r>
      <w:r w:rsidRPr="15593253">
        <w:t>2018).</w:t>
      </w:r>
    </w:p>
    <w:p w14:paraId="11592552" w14:textId="77777777" w:rsidR="003E2746" w:rsidRPr="00421A32" w:rsidRDefault="003E2746" w:rsidP="003E2746">
      <w:pPr>
        <w:pStyle w:val="ListParagraph"/>
        <w:widowControl w:val="0"/>
        <w:numPr>
          <w:ilvl w:val="0"/>
          <w:numId w:val="36"/>
        </w:numPr>
        <w:tabs>
          <w:tab w:val="left" w:pos="820"/>
          <w:tab w:val="left" w:pos="821"/>
        </w:tabs>
        <w:autoSpaceDE w:val="0"/>
        <w:autoSpaceDN w:val="0"/>
        <w:spacing w:before="1" w:after="0" w:line="228" w:lineRule="auto"/>
        <w:ind w:right="224"/>
        <w:contextualSpacing w:val="0"/>
        <w:rPr>
          <w:rFonts w:cstheme="minorHAnsi"/>
        </w:rPr>
      </w:pPr>
      <w:r w:rsidRPr="00421A32">
        <w:rPr>
          <w:rFonts w:cstheme="minorHAnsi"/>
        </w:rPr>
        <w:t>Dealing</w:t>
      </w:r>
      <w:r w:rsidRPr="00421A32">
        <w:rPr>
          <w:rFonts w:cstheme="minorHAnsi"/>
          <w:spacing w:val="-32"/>
        </w:rPr>
        <w:t xml:space="preserve"> </w:t>
      </w:r>
      <w:r w:rsidRPr="00421A32">
        <w:rPr>
          <w:rFonts w:cstheme="minorHAnsi"/>
        </w:rPr>
        <w:t>with</w:t>
      </w:r>
      <w:r w:rsidRPr="00421A32">
        <w:rPr>
          <w:rFonts w:cstheme="minorHAnsi"/>
          <w:spacing w:val="-32"/>
        </w:rPr>
        <w:t xml:space="preserve"> </w:t>
      </w:r>
      <w:r w:rsidRPr="00421A32">
        <w:rPr>
          <w:rFonts w:cstheme="minorHAnsi"/>
        </w:rPr>
        <w:t>allegations</w:t>
      </w:r>
      <w:r w:rsidRPr="00421A32">
        <w:rPr>
          <w:rFonts w:cstheme="minorHAnsi"/>
          <w:spacing w:val="-35"/>
        </w:rPr>
        <w:t xml:space="preserve"> </w:t>
      </w:r>
      <w:r w:rsidRPr="00421A32">
        <w:rPr>
          <w:rFonts w:cstheme="minorHAnsi"/>
        </w:rPr>
        <w:t>of</w:t>
      </w:r>
      <w:r w:rsidRPr="00421A32">
        <w:rPr>
          <w:rFonts w:cstheme="minorHAnsi"/>
          <w:spacing w:val="-31"/>
        </w:rPr>
        <w:t xml:space="preserve"> </w:t>
      </w:r>
      <w:r w:rsidRPr="00421A32">
        <w:rPr>
          <w:rFonts w:cstheme="minorHAnsi"/>
        </w:rPr>
        <w:t>abuse</w:t>
      </w:r>
      <w:r w:rsidRPr="00421A32">
        <w:rPr>
          <w:rFonts w:cstheme="minorHAnsi"/>
          <w:spacing w:val="-34"/>
        </w:rPr>
        <w:t xml:space="preserve"> </w:t>
      </w:r>
      <w:r w:rsidRPr="00421A32">
        <w:rPr>
          <w:rFonts w:cstheme="minorHAnsi"/>
        </w:rPr>
        <w:t>against</w:t>
      </w:r>
      <w:r w:rsidRPr="00421A32">
        <w:rPr>
          <w:rFonts w:cstheme="minorHAnsi"/>
          <w:spacing w:val="-33"/>
        </w:rPr>
        <w:t xml:space="preserve"> </w:t>
      </w:r>
      <w:r w:rsidRPr="00421A32">
        <w:rPr>
          <w:rFonts w:cstheme="minorHAnsi"/>
        </w:rPr>
        <w:t>teachers</w:t>
      </w:r>
      <w:r w:rsidRPr="00421A32">
        <w:rPr>
          <w:rFonts w:cstheme="minorHAnsi"/>
          <w:spacing w:val="-31"/>
        </w:rPr>
        <w:t xml:space="preserve"> </w:t>
      </w:r>
      <w:r w:rsidRPr="00421A32">
        <w:rPr>
          <w:rFonts w:cstheme="minorHAnsi"/>
        </w:rPr>
        <w:t>and</w:t>
      </w:r>
      <w:r w:rsidRPr="00421A32">
        <w:rPr>
          <w:rFonts w:cstheme="minorHAnsi"/>
          <w:spacing w:val="-32"/>
        </w:rPr>
        <w:t xml:space="preserve"> </w:t>
      </w:r>
      <w:r w:rsidRPr="00421A32">
        <w:rPr>
          <w:rFonts w:cstheme="minorHAnsi"/>
        </w:rPr>
        <w:t>other</w:t>
      </w:r>
      <w:r w:rsidRPr="00421A32">
        <w:rPr>
          <w:rFonts w:cstheme="minorHAnsi"/>
          <w:spacing w:val="-32"/>
        </w:rPr>
        <w:t xml:space="preserve"> </w:t>
      </w:r>
      <w:r w:rsidRPr="00421A32">
        <w:rPr>
          <w:rFonts w:cstheme="minorHAnsi"/>
        </w:rPr>
        <w:t>staff:</w:t>
      </w:r>
      <w:r w:rsidRPr="00421A32">
        <w:rPr>
          <w:rFonts w:cstheme="minorHAnsi"/>
          <w:spacing w:val="-32"/>
        </w:rPr>
        <w:t xml:space="preserve"> </w:t>
      </w:r>
      <w:r w:rsidRPr="00421A32">
        <w:rPr>
          <w:rFonts w:cstheme="minorHAnsi"/>
        </w:rPr>
        <w:t>Guidance</w:t>
      </w:r>
      <w:r w:rsidRPr="00421A32">
        <w:rPr>
          <w:rFonts w:cstheme="minorHAnsi"/>
          <w:spacing w:val="-32"/>
        </w:rPr>
        <w:t xml:space="preserve"> </w:t>
      </w:r>
      <w:r w:rsidRPr="00421A32">
        <w:rPr>
          <w:rFonts w:cstheme="minorHAnsi"/>
        </w:rPr>
        <w:t>for</w:t>
      </w:r>
      <w:r w:rsidRPr="00421A32">
        <w:rPr>
          <w:rFonts w:cstheme="minorHAnsi"/>
          <w:spacing w:val="-32"/>
        </w:rPr>
        <w:t xml:space="preserve"> </w:t>
      </w:r>
      <w:r w:rsidRPr="00421A32">
        <w:rPr>
          <w:rFonts w:cstheme="minorHAnsi"/>
        </w:rPr>
        <w:t xml:space="preserve">local authorities, head teachers, school staff, governing </w:t>
      </w:r>
      <w:proofErr w:type="gramStart"/>
      <w:r w:rsidRPr="00421A32">
        <w:rPr>
          <w:rFonts w:cstheme="minorHAnsi"/>
        </w:rPr>
        <w:t>bodies</w:t>
      </w:r>
      <w:proofErr w:type="gramEnd"/>
      <w:r w:rsidRPr="00421A32">
        <w:rPr>
          <w:rFonts w:cstheme="minorHAnsi"/>
        </w:rPr>
        <w:t xml:space="preserve"> and proprietors of independent schools. DfE October</w:t>
      </w:r>
      <w:r w:rsidRPr="00421A32">
        <w:rPr>
          <w:rFonts w:cstheme="minorHAnsi"/>
          <w:spacing w:val="-24"/>
        </w:rPr>
        <w:t xml:space="preserve"> </w:t>
      </w:r>
      <w:r w:rsidRPr="00421A32">
        <w:rPr>
          <w:rFonts w:cstheme="minorHAnsi"/>
        </w:rPr>
        <w:t>2012.</w:t>
      </w:r>
    </w:p>
    <w:p w14:paraId="23F980ED" w14:textId="77777777" w:rsidR="003E2746" w:rsidRPr="00421A32" w:rsidRDefault="003E2746" w:rsidP="003E2746">
      <w:pPr>
        <w:pStyle w:val="ListParagraph"/>
        <w:widowControl w:val="0"/>
        <w:numPr>
          <w:ilvl w:val="0"/>
          <w:numId w:val="36"/>
        </w:numPr>
        <w:tabs>
          <w:tab w:val="left" w:pos="820"/>
          <w:tab w:val="left" w:pos="821"/>
        </w:tabs>
        <w:autoSpaceDE w:val="0"/>
        <w:autoSpaceDN w:val="0"/>
        <w:spacing w:after="0" w:line="272" w:lineRule="exact"/>
        <w:ind w:hanging="361"/>
        <w:contextualSpacing w:val="0"/>
        <w:rPr>
          <w:rFonts w:cstheme="minorHAnsi"/>
        </w:rPr>
      </w:pPr>
      <w:r w:rsidRPr="00421A32">
        <w:rPr>
          <w:rFonts w:cstheme="minorHAnsi"/>
        </w:rPr>
        <w:t>Keeping</w:t>
      </w:r>
      <w:r>
        <w:rPr>
          <w:rFonts w:cstheme="minorHAnsi"/>
        </w:rPr>
        <w:t xml:space="preserve"> Children Safe in Education</w:t>
      </w:r>
      <w:proofErr w:type="gramStart"/>
      <w:r w:rsidRPr="00421A32">
        <w:rPr>
          <w:rFonts w:cstheme="minorHAnsi"/>
          <w:spacing w:val="-40"/>
        </w:rPr>
        <w:t xml:space="preserve"> </w:t>
      </w:r>
      <w:r>
        <w:rPr>
          <w:rFonts w:cstheme="minorHAnsi"/>
          <w:spacing w:val="-40"/>
        </w:rPr>
        <w:t xml:space="preserve">  </w:t>
      </w:r>
      <w:r w:rsidRPr="00421A32">
        <w:rPr>
          <w:rFonts w:cstheme="minorHAnsi"/>
        </w:rPr>
        <w:t>(</w:t>
      </w:r>
      <w:proofErr w:type="gramEnd"/>
      <w:r w:rsidRPr="00421A32">
        <w:rPr>
          <w:rFonts w:cstheme="minorHAnsi"/>
        </w:rPr>
        <w:t>Department</w:t>
      </w:r>
      <w:r w:rsidRPr="00421A32">
        <w:rPr>
          <w:rFonts w:cstheme="minorHAnsi"/>
          <w:spacing w:val="-41"/>
        </w:rPr>
        <w:t xml:space="preserve"> </w:t>
      </w:r>
      <w:r w:rsidRPr="00421A32">
        <w:rPr>
          <w:rFonts w:cstheme="minorHAnsi"/>
        </w:rPr>
        <w:t>of</w:t>
      </w:r>
      <w:r w:rsidRPr="00421A32">
        <w:rPr>
          <w:rFonts w:cstheme="minorHAnsi"/>
          <w:spacing w:val="-39"/>
        </w:rPr>
        <w:t xml:space="preserve"> </w:t>
      </w:r>
      <w:r w:rsidRPr="00421A32">
        <w:rPr>
          <w:rFonts w:cstheme="minorHAnsi"/>
        </w:rPr>
        <w:t>Education</w:t>
      </w:r>
      <w:r w:rsidRPr="00421A32">
        <w:rPr>
          <w:rFonts w:cstheme="minorHAnsi"/>
          <w:spacing w:val="-40"/>
        </w:rPr>
        <w:t xml:space="preserve"> </w:t>
      </w:r>
      <w:r w:rsidRPr="00421A32">
        <w:rPr>
          <w:rFonts w:cstheme="minorHAnsi"/>
        </w:rPr>
        <w:t>2020).</w:t>
      </w:r>
    </w:p>
    <w:p w14:paraId="35D3B82C" w14:textId="77777777" w:rsidR="003E2746" w:rsidRPr="00421A32" w:rsidRDefault="003E2746" w:rsidP="003E2746">
      <w:pPr>
        <w:pStyle w:val="BodyText"/>
        <w:spacing w:before="10"/>
        <w:rPr>
          <w:rFonts w:asciiTheme="minorHAnsi" w:hAnsiTheme="minorHAnsi" w:cstheme="minorHAnsi"/>
          <w:i/>
        </w:rPr>
      </w:pPr>
    </w:p>
    <w:p w14:paraId="164D530B" w14:textId="77777777" w:rsidR="003E2746" w:rsidRPr="00421A32" w:rsidRDefault="003E2746" w:rsidP="003E2746">
      <w:pPr>
        <w:pStyle w:val="BodyText"/>
        <w:spacing w:line="225" w:lineRule="auto"/>
        <w:ind w:left="100" w:right="174"/>
        <w:jc w:val="both"/>
        <w:rPr>
          <w:rFonts w:asciiTheme="minorHAnsi" w:hAnsiTheme="minorHAnsi" w:cstheme="minorHAnsi"/>
        </w:rPr>
      </w:pPr>
      <w:r w:rsidRPr="00421A32">
        <w:rPr>
          <w:rFonts w:asciiTheme="minorHAnsi" w:hAnsiTheme="minorHAnsi" w:cstheme="minorHAnsi"/>
        </w:rPr>
        <w:t xml:space="preserve">This policy is designed to ensure that all staff, students and parents or </w:t>
      </w:r>
      <w:proofErr w:type="spellStart"/>
      <w:r w:rsidRPr="00421A32">
        <w:rPr>
          <w:rFonts w:asciiTheme="minorHAnsi" w:hAnsiTheme="minorHAnsi" w:cstheme="minorHAnsi"/>
        </w:rPr>
        <w:t>carers</w:t>
      </w:r>
      <w:proofErr w:type="spellEnd"/>
      <w:r w:rsidRPr="00421A32">
        <w:rPr>
          <w:rFonts w:asciiTheme="minorHAnsi" w:hAnsiTheme="minorHAnsi" w:cstheme="minorHAnsi"/>
        </w:rPr>
        <w:t xml:space="preserve"> are aware of the procedure for the investigation of allegations of abuse in order that all complaints are dealt with consistently, and as efficiently as</w:t>
      </w:r>
      <w:r w:rsidRPr="00421A32">
        <w:rPr>
          <w:rFonts w:asciiTheme="minorHAnsi" w:hAnsiTheme="minorHAnsi" w:cstheme="minorHAnsi"/>
          <w:spacing w:val="-3"/>
        </w:rPr>
        <w:t xml:space="preserve"> </w:t>
      </w:r>
      <w:r w:rsidRPr="00421A32">
        <w:rPr>
          <w:rFonts w:asciiTheme="minorHAnsi" w:hAnsiTheme="minorHAnsi" w:cstheme="minorHAnsi"/>
        </w:rPr>
        <w:t>possible.</w:t>
      </w:r>
    </w:p>
    <w:p w14:paraId="2F77856B" w14:textId="77777777" w:rsidR="003E2746" w:rsidRPr="00421A32" w:rsidRDefault="003E2746" w:rsidP="003E2746">
      <w:pPr>
        <w:pStyle w:val="BodyText"/>
        <w:spacing w:before="3"/>
        <w:rPr>
          <w:rFonts w:asciiTheme="minorHAnsi" w:hAnsiTheme="minorHAnsi" w:cstheme="minorHAnsi"/>
        </w:rPr>
      </w:pPr>
    </w:p>
    <w:p w14:paraId="17462B19" w14:textId="77777777" w:rsidR="003E2746" w:rsidRPr="00421A32" w:rsidRDefault="003E2746" w:rsidP="003E2746">
      <w:pPr>
        <w:pStyle w:val="BodyText"/>
        <w:spacing w:line="228" w:lineRule="auto"/>
        <w:ind w:left="100" w:right="174"/>
        <w:jc w:val="both"/>
        <w:rPr>
          <w:rFonts w:asciiTheme="minorHAnsi" w:hAnsiTheme="minorHAnsi" w:cstheme="minorHAnsi"/>
        </w:rPr>
      </w:pPr>
      <w:r w:rsidRPr="00421A32">
        <w:rPr>
          <w:rFonts w:asciiTheme="minorHAnsi" w:hAnsiTheme="minorHAnsi" w:cstheme="minorHAnsi"/>
        </w:rPr>
        <w:t>We hope that having a clear policy outlined will help students to feel comfortable that they can voice concerns about any member of staff. Allegations must be reported to the Head Teacher immediately. All allegations will be taken seriously and investigated</w:t>
      </w:r>
      <w:r w:rsidRPr="00421A32">
        <w:rPr>
          <w:rFonts w:asciiTheme="minorHAnsi" w:hAnsiTheme="minorHAnsi" w:cstheme="minorHAnsi"/>
          <w:spacing w:val="-18"/>
        </w:rPr>
        <w:t xml:space="preserve"> </w:t>
      </w:r>
      <w:r w:rsidRPr="00421A32">
        <w:rPr>
          <w:rFonts w:asciiTheme="minorHAnsi" w:hAnsiTheme="minorHAnsi" w:cstheme="minorHAnsi"/>
        </w:rPr>
        <w:t>immediately.</w:t>
      </w:r>
    </w:p>
    <w:p w14:paraId="79F00DA9" w14:textId="77777777" w:rsidR="003E2746" w:rsidRPr="00421A32" w:rsidRDefault="003E2746" w:rsidP="003E2746">
      <w:pPr>
        <w:pStyle w:val="BodyText"/>
        <w:spacing w:before="6"/>
        <w:rPr>
          <w:rFonts w:asciiTheme="minorHAnsi" w:hAnsiTheme="minorHAnsi" w:cstheme="minorHAnsi"/>
        </w:rPr>
      </w:pPr>
    </w:p>
    <w:p w14:paraId="0948F35A" w14:textId="20526BE9" w:rsidR="003E2746" w:rsidRPr="00421A32" w:rsidRDefault="003E2746" w:rsidP="003E2746">
      <w:pPr>
        <w:pStyle w:val="BodyText"/>
        <w:spacing w:line="223" w:lineRule="auto"/>
        <w:ind w:left="100" w:right="176"/>
        <w:jc w:val="both"/>
        <w:rPr>
          <w:rFonts w:asciiTheme="minorHAnsi" w:hAnsiTheme="minorHAnsi" w:cstheme="minorHAnsi"/>
        </w:rPr>
      </w:pPr>
      <w:r w:rsidRPr="00421A32">
        <w:rPr>
          <w:rFonts w:asciiTheme="minorHAnsi" w:hAnsiTheme="minorHAnsi" w:cstheme="minorHAnsi"/>
        </w:rPr>
        <w:t>This policy only applies to adu</w:t>
      </w:r>
      <w:r>
        <w:rPr>
          <w:rFonts w:asciiTheme="minorHAnsi" w:hAnsiTheme="minorHAnsi" w:cstheme="minorHAnsi"/>
        </w:rPr>
        <w:t xml:space="preserve">lts currently working at </w:t>
      </w:r>
      <w:r w:rsidR="00AA7EB4">
        <w:rPr>
          <w:rFonts w:asciiTheme="minorHAnsi" w:hAnsiTheme="minorHAnsi" w:cstheme="minorHAnsi"/>
        </w:rPr>
        <w:t>Brierley Hill Primary School</w:t>
      </w:r>
      <w:r w:rsidRPr="00421A32">
        <w:rPr>
          <w:rFonts w:asciiTheme="minorHAnsi" w:hAnsiTheme="minorHAnsi" w:cstheme="minorHAnsi"/>
        </w:rPr>
        <w:t xml:space="preserve">. Allegations concerning someone who is no longer at 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will be reported directly to the</w:t>
      </w:r>
      <w:r w:rsidRPr="00421A32">
        <w:rPr>
          <w:rFonts w:asciiTheme="minorHAnsi" w:hAnsiTheme="minorHAnsi" w:cstheme="minorHAnsi"/>
          <w:spacing w:val="-14"/>
        </w:rPr>
        <w:t xml:space="preserve"> </w:t>
      </w:r>
      <w:r w:rsidRPr="00421A32">
        <w:rPr>
          <w:rFonts w:asciiTheme="minorHAnsi" w:hAnsiTheme="minorHAnsi" w:cstheme="minorHAnsi"/>
        </w:rPr>
        <w:t>police.</w:t>
      </w:r>
    </w:p>
    <w:p w14:paraId="4EAC66FC" w14:textId="77777777" w:rsidR="003E2746" w:rsidRPr="00421A32" w:rsidRDefault="003E2746" w:rsidP="003E2746">
      <w:pPr>
        <w:pStyle w:val="BodyText"/>
        <w:spacing w:before="2"/>
        <w:rPr>
          <w:rFonts w:asciiTheme="minorHAnsi" w:hAnsiTheme="minorHAnsi" w:cstheme="minorHAnsi"/>
        </w:rPr>
      </w:pPr>
    </w:p>
    <w:p w14:paraId="46F7C097" w14:textId="77777777" w:rsidR="003E2746" w:rsidRPr="00421A32" w:rsidRDefault="003E2746" w:rsidP="003E2746">
      <w:pPr>
        <w:pStyle w:val="Heading2"/>
        <w:rPr>
          <w:rFonts w:asciiTheme="minorHAnsi" w:hAnsiTheme="minorHAnsi" w:cstheme="minorHAnsi"/>
          <w:sz w:val="22"/>
          <w:szCs w:val="22"/>
          <w:u w:val="single"/>
        </w:rPr>
      </w:pPr>
      <w:r w:rsidRPr="00421A32">
        <w:rPr>
          <w:rFonts w:asciiTheme="minorHAnsi" w:hAnsiTheme="minorHAnsi" w:cstheme="minorHAnsi"/>
          <w:sz w:val="22"/>
          <w:szCs w:val="22"/>
          <w:u w:val="single"/>
        </w:rPr>
        <w:t>Purpose</w:t>
      </w:r>
    </w:p>
    <w:p w14:paraId="29A4420A" w14:textId="77777777" w:rsidR="003E2746" w:rsidRPr="00421A32" w:rsidRDefault="003E2746" w:rsidP="003E2746">
      <w:pPr>
        <w:pStyle w:val="BodyText"/>
        <w:spacing w:before="2"/>
        <w:rPr>
          <w:rFonts w:asciiTheme="minorHAnsi" w:hAnsiTheme="minorHAnsi" w:cstheme="minorHAnsi"/>
          <w:b/>
        </w:rPr>
      </w:pPr>
    </w:p>
    <w:p w14:paraId="1D8643AA" w14:textId="77777777" w:rsidR="003E2746" w:rsidRPr="00421A32" w:rsidRDefault="003E2746" w:rsidP="003E2746">
      <w:pPr>
        <w:pStyle w:val="BodyText"/>
        <w:spacing w:line="232" w:lineRule="auto"/>
        <w:ind w:left="100" w:right="171"/>
        <w:jc w:val="both"/>
        <w:rPr>
          <w:rFonts w:asciiTheme="minorHAnsi" w:hAnsiTheme="minorHAnsi" w:cstheme="minorHAnsi"/>
          <w:b/>
        </w:rPr>
      </w:pPr>
      <w:r w:rsidRPr="00421A32">
        <w:rPr>
          <w:rFonts w:asciiTheme="minorHAnsi" w:hAnsiTheme="minorHAnsi" w:cstheme="minorHAnsi"/>
        </w:rPr>
        <w:t xml:space="preserve">The procedure for dealing with allegations against staff depends on the situation and circumstances surrounding the allegation. This policy aims to strike a balance between the need to protect children from abuse and the need to protect staff and volunteers for false or unfounded allegations. It must be followed when dealing with </w:t>
      </w:r>
      <w:proofErr w:type="gramStart"/>
      <w:r w:rsidRPr="00421A32">
        <w:rPr>
          <w:rFonts w:asciiTheme="minorHAnsi" w:hAnsiTheme="minorHAnsi" w:cstheme="minorHAnsi"/>
        </w:rPr>
        <w:t>allegations, but</w:t>
      </w:r>
      <w:proofErr w:type="gramEnd"/>
      <w:r w:rsidRPr="00421A32">
        <w:rPr>
          <w:rFonts w:asciiTheme="minorHAnsi" w:hAnsiTheme="minorHAnsi" w:cstheme="minorHAnsi"/>
        </w:rPr>
        <w:t xml:space="preserve"> may be adapted to each case. This policy will be used alongside the School’s </w:t>
      </w:r>
      <w:r w:rsidRPr="00421A32">
        <w:rPr>
          <w:rFonts w:asciiTheme="minorHAnsi" w:hAnsiTheme="minorHAnsi" w:cstheme="minorHAnsi"/>
          <w:b/>
        </w:rPr>
        <w:t xml:space="preserve">Complaints Policy </w:t>
      </w:r>
      <w:r w:rsidRPr="00421A32">
        <w:rPr>
          <w:rFonts w:asciiTheme="minorHAnsi" w:hAnsiTheme="minorHAnsi" w:cstheme="minorHAnsi"/>
        </w:rPr>
        <w:t xml:space="preserve">and </w:t>
      </w:r>
      <w:r w:rsidRPr="00421A32">
        <w:rPr>
          <w:rFonts w:asciiTheme="minorHAnsi" w:hAnsiTheme="minorHAnsi" w:cstheme="minorHAnsi"/>
          <w:b/>
        </w:rPr>
        <w:t>Child Protection and Safeguarding Policy.</w:t>
      </w:r>
    </w:p>
    <w:p w14:paraId="42DE95EB" w14:textId="77777777" w:rsidR="003E2746" w:rsidRPr="00421A32" w:rsidRDefault="003E2746" w:rsidP="003E2746">
      <w:pPr>
        <w:pStyle w:val="BodyText"/>
        <w:spacing w:before="11"/>
        <w:rPr>
          <w:rFonts w:asciiTheme="minorHAnsi" w:hAnsiTheme="minorHAnsi" w:cstheme="minorHAnsi"/>
          <w:b/>
        </w:rPr>
      </w:pPr>
    </w:p>
    <w:p w14:paraId="702A24F2" w14:textId="77777777" w:rsidR="003E2746" w:rsidRPr="00421A32" w:rsidRDefault="003E2746" w:rsidP="003E2746">
      <w:pPr>
        <w:pStyle w:val="BodyText"/>
        <w:spacing w:line="216" w:lineRule="auto"/>
        <w:ind w:left="100" w:right="178"/>
        <w:jc w:val="both"/>
        <w:rPr>
          <w:rFonts w:asciiTheme="minorHAnsi" w:hAnsiTheme="minorHAnsi" w:cstheme="minorHAnsi"/>
        </w:rPr>
      </w:pPr>
      <w:r w:rsidRPr="00421A32">
        <w:rPr>
          <w:rFonts w:asciiTheme="minorHAnsi" w:hAnsiTheme="minorHAnsi" w:cstheme="minorHAnsi"/>
        </w:rPr>
        <w:t xml:space="preserve">This policy will be used in any case where it is suspected or alleged that a member of staff, a teacher or a volunteer at the </w:t>
      </w:r>
      <w:proofErr w:type="gramStart"/>
      <w:r w:rsidRPr="00421A32">
        <w:rPr>
          <w:rFonts w:asciiTheme="minorHAnsi" w:hAnsiTheme="minorHAnsi" w:cstheme="minorHAnsi"/>
        </w:rPr>
        <w:t>School</w:t>
      </w:r>
      <w:proofErr w:type="gramEnd"/>
      <w:r w:rsidRPr="00421A32">
        <w:rPr>
          <w:rFonts w:asciiTheme="minorHAnsi" w:hAnsiTheme="minorHAnsi" w:cstheme="minorHAnsi"/>
          <w:spacing w:val="-4"/>
        </w:rPr>
        <w:t xml:space="preserve"> </w:t>
      </w:r>
      <w:r w:rsidRPr="00421A32">
        <w:rPr>
          <w:rFonts w:asciiTheme="minorHAnsi" w:hAnsiTheme="minorHAnsi" w:cstheme="minorHAnsi"/>
        </w:rPr>
        <w:t>has:</w:t>
      </w:r>
    </w:p>
    <w:p w14:paraId="1BD84A2F" w14:textId="77777777" w:rsidR="003E2746" w:rsidRPr="00421A32" w:rsidRDefault="003E2746" w:rsidP="003E2746">
      <w:pPr>
        <w:pStyle w:val="BodyText"/>
        <w:rPr>
          <w:rFonts w:asciiTheme="minorHAnsi" w:hAnsiTheme="minorHAnsi" w:cstheme="minorHAnsi"/>
        </w:rPr>
      </w:pPr>
    </w:p>
    <w:p w14:paraId="53A2A0B3"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after="0" w:line="265" w:lineRule="exact"/>
        <w:ind w:hanging="361"/>
        <w:contextualSpacing w:val="0"/>
        <w:rPr>
          <w:rFonts w:cstheme="minorHAnsi"/>
        </w:rPr>
      </w:pPr>
      <w:r w:rsidRPr="00421A32">
        <w:rPr>
          <w:rFonts w:cstheme="minorHAnsi"/>
        </w:rPr>
        <w:t>behaved in a way that has harmed a child, or may have harmed a</w:t>
      </w:r>
      <w:r w:rsidRPr="00421A32">
        <w:rPr>
          <w:rFonts w:cstheme="minorHAnsi"/>
          <w:spacing w:val="-22"/>
        </w:rPr>
        <w:t xml:space="preserve"> </w:t>
      </w:r>
      <w:proofErr w:type="gramStart"/>
      <w:r w:rsidRPr="00421A32">
        <w:rPr>
          <w:rFonts w:cstheme="minorHAnsi"/>
        </w:rPr>
        <w:t>child;</w:t>
      </w:r>
      <w:proofErr w:type="gramEnd"/>
    </w:p>
    <w:p w14:paraId="20FBD2A3"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after="0" w:line="265" w:lineRule="exact"/>
        <w:ind w:hanging="361"/>
        <w:contextualSpacing w:val="0"/>
        <w:rPr>
          <w:rFonts w:cstheme="minorHAnsi"/>
        </w:rPr>
      </w:pPr>
      <w:r w:rsidRPr="00421A32">
        <w:rPr>
          <w:rFonts w:cstheme="minorHAnsi"/>
        </w:rPr>
        <w:t>possibly committed a criminal offence against or related to a child;</w:t>
      </w:r>
      <w:r w:rsidRPr="00421A32">
        <w:rPr>
          <w:rFonts w:cstheme="minorHAnsi"/>
          <w:spacing w:val="-19"/>
        </w:rPr>
        <w:t xml:space="preserve"> </w:t>
      </w:r>
      <w:r w:rsidRPr="00421A32">
        <w:rPr>
          <w:rFonts w:cstheme="minorHAnsi"/>
        </w:rPr>
        <w:t>or</w:t>
      </w:r>
    </w:p>
    <w:p w14:paraId="77CC885C"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before="66" w:after="0" w:line="211" w:lineRule="auto"/>
        <w:ind w:right="419"/>
        <w:contextualSpacing w:val="0"/>
        <w:rPr>
          <w:rFonts w:cstheme="minorHAnsi"/>
        </w:rPr>
      </w:pPr>
      <w:r w:rsidRPr="00421A32">
        <w:rPr>
          <w:rFonts w:cstheme="minorHAnsi"/>
        </w:rPr>
        <w:t xml:space="preserve">behaved towards a child or children in a way that indicates he or she </w:t>
      </w:r>
      <w:proofErr w:type="gramStart"/>
      <w:r w:rsidRPr="00421A32">
        <w:rPr>
          <w:rFonts w:cstheme="minorHAnsi"/>
        </w:rPr>
        <w:t>would</w:t>
      </w:r>
      <w:proofErr w:type="gramEnd"/>
      <w:r w:rsidRPr="00421A32">
        <w:rPr>
          <w:rFonts w:cstheme="minorHAnsi"/>
        </w:rPr>
        <w:t xml:space="preserve"> pose a risk of harm if they work regularly or closely with</w:t>
      </w:r>
      <w:r w:rsidRPr="00421A32">
        <w:rPr>
          <w:rFonts w:cstheme="minorHAnsi"/>
          <w:spacing w:val="-12"/>
        </w:rPr>
        <w:t xml:space="preserve"> </w:t>
      </w:r>
      <w:r w:rsidRPr="00421A32">
        <w:rPr>
          <w:rFonts w:cstheme="minorHAnsi"/>
        </w:rPr>
        <w:t>children.</w:t>
      </w:r>
    </w:p>
    <w:p w14:paraId="7C9826C2" w14:textId="77777777" w:rsidR="003E2746" w:rsidRPr="00421A32" w:rsidRDefault="003E2746" w:rsidP="003E2746">
      <w:pPr>
        <w:spacing w:before="181"/>
        <w:ind w:left="100"/>
        <w:rPr>
          <w:rFonts w:cstheme="minorHAnsi"/>
        </w:rPr>
      </w:pPr>
      <w:r w:rsidRPr="00421A32">
        <w:rPr>
          <w:rFonts w:cstheme="minorHAnsi"/>
        </w:rPr>
        <w:t xml:space="preserve">Our </w:t>
      </w:r>
      <w:r w:rsidRPr="00421A32">
        <w:rPr>
          <w:rFonts w:cstheme="minorHAnsi"/>
          <w:b/>
        </w:rPr>
        <w:t xml:space="preserve">Child Protection and Safeguarding Policy </w:t>
      </w:r>
      <w:r w:rsidRPr="00421A32">
        <w:rPr>
          <w:rFonts w:cstheme="minorHAnsi"/>
        </w:rPr>
        <w:t>outlines what it means to harm a</w:t>
      </w:r>
      <w:r w:rsidRPr="00421A32">
        <w:rPr>
          <w:rFonts w:cstheme="minorHAnsi"/>
          <w:spacing w:val="-22"/>
        </w:rPr>
        <w:t xml:space="preserve"> </w:t>
      </w:r>
      <w:r w:rsidRPr="00421A32">
        <w:rPr>
          <w:rFonts w:cstheme="minorHAnsi"/>
        </w:rPr>
        <w:t>child.</w:t>
      </w:r>
    </w:p>
    <w:p w14:paraId="7413CBB2" w14:textId="77777777" w:rsidR="003E2746" w:rsidRPr="00421A32" w:rsidRDefault="003E2746" w:rsidP="003E2746">
      <w:pPr>
        <w:pStyle w:val="BodyText"/>
        <w:spacing w:before="7"/>
        <w:rPr>
          <w:rFonts w:asciiTheme="minorHAnsi" w:hAnsiTheme="minorHAnsi" w:cstheme="minorHAnsi"/>
        </w:rPr>
      </w:pPr>
    </w:p>
    <w:p w14:paraId="367A692B" w14:textId="77777777" w:rsidR="003E2746" w:rsidRPr="00421A32" w:rsidRDefault="003E2746" w:rsidP="003E2746">
      <w:pPr>
        <w:pStyle w:val="BodyText"/>
        <w:spacing w:line="216" w:lineRule="auto"/>
        <w:ind w:left="100" w:right="1084"/>
        <w:rPr>
          <w:rFonts w:asciiTheme="minorHAnsi" w:hAnsiTheme="minorHAnsi" w:cstheme="minorHAnsi"/>
        </w:rPr>
        <w:sectPr w:rsidR="003E2746" w:rsidRPr="00421A32" w:rsidSect="00C031FA">
          <w:pgSz w:w="11900" w:h="16840"/>
          <w:pgMar w:top="620" w:right="1260" w:bottom="480" w:left="1340" w:header="0" w:footer="283" w:gutter="0"/>
          <w:cols w:space="720"/>
        </w:sectPr>
      </w:pPr>
      <w:r w:rsidRPr="00421A32">
        <w:rPr>
          <w:rFonts w:asciiTheme="minorHAnsi" w:hAnsiTheme="minorHAnsi" w:cstheme="minorHAnsi"/>
        </w:rPr>
        <w:t xml:space="preserve">Cases which are not covered by above will be dealt with under the </w:t>
      </w:r>
      <w:r>
        <w:rPr>
          <w:rFonts w:asciiTheme="minorHAnsi" w:hAnsiTheme="minorHAnsi" w:cstheme="minorHAnsi"/>
        </w:rPr>
        <w:t>staff disciplinary arrangements</w:t>
      </w:r>
    </w:p>
    <w:p w14:paraId="11217A0E" w14:textId="77777777" w:rsidR="003E2746" w:rsidRPr="00421A32" w:rsidRDefault="003E2746" w:rsidP="003E2746">
      <w:pPr>
        <w:pStyle w:val="Heading2"/>
        <w:spacing w:before="78"/>
        <w:ind w:left="0"/>
        <w:rPr>
          <w:rFonts w:asciiTheme="minorHAnsi" w:hAnsiTheme="minorHAnsi" w:cstheme="minorHAnsi"/>
          <w:sz w:val="22"/>
          <w:szCs w:val="22"/>
          <w:u w:val="single"/>
        </w:rPr>
      </w:pPr>
      <w:r w:rsidRPr="00421A32">
        <w:rPr>
          <w:rFonts w:asciiTheme="minorHAnsi" w:hAnsiTheme="minorHAnsi" w:cstheme="minorHAnsi"/>
          <w:sz w:val="22"/>
          <w:szCs w:val="22"/>
          <w:u w:val="single"/>
        </w:rPr>
        <w:lastRenderedPageBreak/>
        <w:t>Timescale</w:t>
      </w:r>
    </w:p>
    <w:p w14:paraId="4C541FFC" w14:textId="77777777" w:rsidR="003E2746" w:rsidRPr="00421A32" w:rsidRDefault="003E2746" w:rsidP="003E2746">
      <w:pPr>
        <w:pStyle w:val="BodyText"/>
        <w:spacing w:before="3"/>
        <w:rPr>
          <w:rFonts w:asciiTheme="minorHAnsi" w:hAnsiTheme="minorHAnsi" w:cstheme="minorHAnsi"/>
          <w:b/>
        </w:rPr>
      </w:pPr>
    </w:p>
    <w:p w14:paraId="525BE987" w14:textId="77777777" w:rsidR="003E2746" w:rsidRPr="00421A32" w:rsidRDefault="003E2746" w:rsidP="003E2746">
      <w:pPr>
        <w:pStyle w:val="BodyText"/>
        <w:spacing w:line="264" w:lineRule="exact"/>
        <w:ind w:left="100"/>
        <w:rPr>
          <w:rFonts w:asciiTheme="minorHAnsi" w:hAnsiTheme="minorHAnsi" w:cstheme="minorHAnsi"/>
        </w:rPr>
      </w:pPr>
      <w:r w:rsidRPr="00421A32">
        <w:rPr>
          <w:rFonts w:asciiTheme="minorHAnsi" w:hAnsiTheme="minorHAnsi" w:cstheme="minorHAnsi"/>
        </w:rPr>
        <w:t>It is imperative that allegations against staff are dealt with as efficiently as possible</w:t>
      </w:r>
      <w:r w:rsidRPr="00421A32">
        <w:rPr>
          <w:rFonts w:asciiTheme="minorHAnsi" w:hAnsiTheme="minorHAnsi" w:cstheme="minorHAnsi"/>
          <w:spacing w:val="-35"/>
        </w:rPr>
        <w:t xml:space="preserve"> </w:t>
      </w:r>
      <w:r w:rsidRPr="00421A32">
        <w:rPr>
          <w:rFonts w:asciiTheme="minorHAnsi" w:hAnsiTheme="minorHAnsi" w:cstheme="minorHAnsi"/>
        </w:rPr>
        <w:t>to:</w:t>
      </w:r>
    </w:p>
    <w:p w14:paraId="2B1AB7DC"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after="0" w:line="263" w:lineRule="exact"/>
        <w:ind w:hanging="361"/>
        <w:contextualSpacing w:val="0"/>
        <w:rPr>
          <w:rFonts w:cstheme="minorHAnsi"/>
        </w:rPr>
      </w:pPr>
      <w:r w:rsidRPr="00421A32">
        <w:rPr>
          <w:rFonts w:cstheme="minorHAnsi"/>
        </w:rPr>
        <w:t>minimise the risk to the</w:t>
      </w:r>
      <w:r w:rsidRPr="00421A32">
        <w:rPr>
          <w:rFonts w:cstheme="minorHAnsi"/>
          <w:spacing w:val="-12"/>
        </w:rPr>
        <w:t xml:space="preserve"> </w:t>
      </w:r>
      <w:r w:rsidRPr="00421A32">
        <w:rPr>
          <w:rFonts w:cstheme="minorHAnsi"/>
        </w:rPr>
        <w:t>child.</w:t>
      </w:r>
    </w:p>
    <w:p w14:paraId="3B0C4844"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after="0" w:line="264" w:lineRule="exact"/>
        <w:ind w:hanging="361"/>
        <w:contextualSpacing w:val="0"/>
        <w:rPr>
          <w:rFonts w:cstheme="minorHAnsi"/>
        </w:rPr>
      </w:pPr>
      <w:r w:rsidRPr="00421A32">
        <w:rPr>
          <w:rFonts w:cstheme="minorHAnsi"/>
        </w:rPr>
        <w:t>minimise the impact on the child’s academic</w:t>
      </w:r>
      <w:r w:rsidRPr="00421A32">
        <w:rPr>
          <w:rFonts w:cstheme="minorHAnsi"/>
          <w:spacing w:val="-16"/>
        </w:rPr>
        <w:t xml:space="preserve"> </w:t>
      </w:r>
      <w:r w:rsidRPr="00421A32">
        <w:rPr>
          <w:rFonts w:cstheme="minorHAnsi"/>
        </w:rPr>
        <w:t>progress.</w:t>
      </w:r>
    </w:p>
    <w:p w14:paraId="613D2E45"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after="0" w:line="265" w:lineRule="exact"/>
        <w:ind w:hanging="361"/>
        <w:contextualSpacing w:val="0"/>
        <w:rPr>
          <w:rFonts w:cstheme="minorHAnsi"/>
        </w:rPr>
      </w:pPr>
      <w:r w:rsidRPr="00421A32">
        <w:rPr>
          <w:rFonts w:cstheme="minorHAnsi"/>
        </w:rPr>
        <w:t>ensure a fair and thorough investigation for all</w:t>
      </w:r>
      <w:r w:rsidRPr="00421A32">
        <w:rPr>
          <w:rFonts w:cstheme="minorHAnsi"/>
          <w:spacing w:val="-31"/>
        </w:rPr>
        <w:t xml:space="preserve"> </w:t>
      </w:r>
      <w:r w:rsidRPr="00421A32">
        <w:rPr>
          <w:rFonts w:cstheme="minorHAnsi"/>
        </w:rPr>
        <w:t>parties.</w:t>
      </w:r>
    </w:p>
    <w:p w14:paraId="0324F78B" w14:textId="77777777" w:rsidR="003E2746" w:rsidRPr="00421A32" w:rsidRDefault="003E2746" w:rsidP="003E2746">
      <w:pPr>
        <w:pStyle w:val="BodyText"/>
        <w:spacing w:before="7"/>
        <w:rPr>
          <w:rFonts w:asciiTheme="minorHAnsi" w:hAnsiTheme="minorHAnsi" w:cstheme="minorHAnsi"/>
        </w:rPr>
      </w:pPr>
    </w:p>
    <w:p w14:paraId="3C39473E" w14:textId="77777777" w:rsidR="003E2746" w:rsidRPr="00421A32" w:rsidRDefault="003E2746" w:rsidP="003E2746">
      <w:pPr>
        <w:pStyle w:val="BodyText"/>
        <w:spacing w:line="216" w:lineRule="auto"/>
        <w:ind w:left="100" w:right="180"/>
        <w:jc w:val="both"/>
        <w:rPr>
          <w:rFonts w:asciiTheme="minorHAnsi" w:hAnsiTheme="minorHAnsi" w:cstheme="minorHAnsi"/>
        </w:rPr>
      </w:pPr>
      <w:r w:rsidRPr="00421A32">
        <w:rPr>
          <w:rFonts w:asciiTheme="minorHAnsi" w:hAnsiTheme="minorHAnsi" w:cstheme="minorHAnsi"/>
        </w:rPr>
        <w:t>To enable this to happen, all staff, parents, and students should be aware of the procedures set out in this</w:t>
      </w:r>
      <w:r w:rsidRPr="00421A32">
        <w:rPr>
          <w:rFonts w:asciiTheme="minorHAnsi" w:hAnsiTheme="minorHAnsi" w:cstheme="minorHAnsi"/>
          <w:spacing w:val="-4"/>
        </w:rPr>
        <w:t xml:space="preserve"> </w:t>
      </w:r>
      <w:r w:rsidRPr="00421A32">
        <w:rPr>
          <w:rFonts w:asciiTheme="minorHAnsi" w:hAnsiTheme="minorHAnsi" w:cstheme="minorHAnsi"/>
        </w:rPr>
        <w:t>policy.</w:t>
      </w:r>
    </w:p>
    <w:p w14:paraId="7C6EF4C2" w14:textId="77777777" w:rsidR="003E2746" w:rsidRPr="00421A32" w:rsidRDefault="003E2746" w:rsidP="003E2746">
      <w:pPr>
        <w:pStyle w:val="BodyText"/>
        <w:spacing w:before="3"/>
        <w:rPr>
          <w:rFonts w:asciiTheme="minorHAnsi" w:hAnsiTheme="minorHAnsi" w:cstheme="minorHAnsi"/>
        </w:rPr>
      </w:pPr>
    </w:p>
    <w:p w14:paraId="47B0A226" w14:textId="77777777" w:rsidR="003E2746" w:rsidRPr="00421A32" w:rsidRDefault="003E2746" w:rsidP="003E2746">
      <w:pPr>
        <w:pStyle w:val="Heading2"/>
        <w:rPr>
          <w:rFonts w:asciiTheme="minorHAnsi" w:hAnsiTheme="minorHAnsi" w:cstheme="minorHAnsi"/>
          <w:sz w:val="22"/>
          <w:szCs w:val="22"/>
          <w:u w:val="single"/>
        </w:rPr>
      </w:pPr>
      <w:r w:rsidRPr="00421A32">
        <w:rPr>
          <w:rFonts w:asciiTheme="minorHAnsi" w:hAnsiTheme="minorHAnsi" w:cstheme="minorHAnsi"/>
          <w:sz w:val="22"/>
          <w:szCs w:val="22"/>
          <w:u w:val="single"/>
        </w:rPr>
        <w:t>Procedure</w:t>
      </w:r>
    </w:p>
    <w:p w14:paraId="5E496664" w14:textId="77777777" w:rsidR="003E2746" w:rsidRPr="00421A32" w:rsidRDefault="003E2746" w:rsidP="003E2746">
      <w:pPr>
        <w:pStyle w:val="BodyText"/>
        <w:spacing w:before="11"/>
        <w:rPr>
          <w:rFonts w:asciiTheme="minorHAnsi" w:hAnsiTheme="minorHAnsi" w:cstheme="minorHAnsi"/>
          <w:b/>
        </w:rPr>
      </w:pPr>
    </w:p>
    <w:p w14:paraId="40E9FB52" w14:textId="77777777" w:rsidR="003E2746" w:rsidRPr="00421A32" w:rsidRDefault="003E2746" w:rsidP="003E2746">
      <w:pPr>
        <w:spacing w:line="225" w:lineRule="auto"/>
        <w:ind w:left="100" w:right="172"/>
        <w:jc w:val="both"/>
        <w:rPr>
          <w:rFonts w:cstheme="minorHAnsi"/>
          <w:b/>
        </w:rPr>
      </w:pPr>
      <w:r w:rsidRPr="00421A32">
        <w:rPr>
          <w:rFonts w:cstheme="minorHAnsi"/>
          <w:b/>
        </w:rPr>
        <w:t>The procedure for managing allegations of abuse against teachers and other staff follows statutory guidance set out in ‘Keeping Children Safe in Education</w:t>
      </w:r>
      <w:r w:rsidRPr="00421A32">
        <w:rPr>
          <w:rFonts w:cstheme="minorHAnsi"/>
          <w:b/>
          <w:spacing w:val="-32"/>
        </w:rPr>
        <w:t xml:space="preserve"> </w:t>
      </w:r>
      <w:r>
        <w:rPr>
          <w:rFonts w:cstheme="minorHAnsi"/>
          <w:b/>
        </w:rPr>
        <w:t>(2020</w:t>
      </w:r>
      <w:r w:rsidRPr="00421A32">
        <w:rPr>
          <w:rFonts w:cstheme="minorHAnsi"/>
          <w:b/>
        </w:rPr>
        <w:t>).</w:t>
      </w:r>
    </w:p>
    <w:p w14:paraId="6B5B4F54" w14:textId="77777777" w:rsidR="003E2746" w:rsidRPr="00421A32" w:rsidRDefault="003E2746" w:rsidP="003E2746">
      <w:pPr>
        <w:pStyle w:val="BodyText"/>
        <w:rPr>
          <w:rFonts w:asciiTheme="minorHAnsi" w:hAnsiTheme="minorHAnsi" w:cstheme="minorHAnsi"/>
          <w:b/>
        </w:rPr>
      </w:pPr>
    </w:p>
    <w:p w14:paraId="28FF41DA" w14:textId="77777777" w:rsidR="003E2746" w:rsidRPr="00421A32" w:rsidRDefault="003E2746" w:rsidP="003E2746">
      <w:pPr>
        <w:pStyle w:val="Heading2"/>
        <w:spacing w:before="1"/>
        <w:rPr>
          <w:rFonts w:asciiTheme="minorHAnsi" w:hAnsiTheme="minorHAnsi" w:cstheme="minorHAnsi"/>
          <w:sz w:val="22"/>
          <w:szCs w:val="22"/>
          <w:u w:val="single"/>
        </w:rPr>
      </w:pPr>
      <w:r w:rsidRPr="00421A32">
        <w:rPr>
          <w:rFonts w:asciiTheme="minorHAnsi" w:hAnsiTheme="minorHAnsi" w:cstheme="minorHAnsi"/>
          <w:sz w:val="22"/>
          <w:szCs w:val="22"/>
          <w:u w:val="single"/>
        </w:rPr>
        <w:t>Reporting an</w:t>
      </w:r>
      <w:r w:rsidRPr="00421A32">
        <w:rPr>
          <w:rFonts w:asciiTheme="minorHAnsi" w:hAnsiTheme="minorHAnsi" w:cstheme="minorHAnsi"/>
          <w:spacing w:val="-11"/>
          <w:sz w:val="22"/>
          <w:szCs w:val="22"/>
          <w:u w:val="single"/>
        </w:rPr>
        <w:t xml:space="preserve"> </w:t>
      </w:r>
      <w:r w:rsidRPr="00421A32">
        <w:rPr>
          <w:rFonts w:asciiTheme="minorHAnsi" w:hAnsiTheme="minorHAnsi" w:cstheme="minorHAnsi"/>
          <w:sz w:val="22"/>
          <w:szCs w:val="22"/>
          <w:u w:val="single"/>
        </w:rPr>
        <w:t>allegation</w:t>
      </w:r>
    </w:p>
    <w:p w14:paraId="638E173E" w14:textId="77777777" w:rsidR="003E2746" w:rsidRPr="00421A32" w:rsidRDefault="003E2746" w:rsidP="003E2746">
      <w:pPr>
        <w:pStyle w:val="BodyText"/>
        <w:spacing w:before="2"/>
        <w:rPr>
          <w:rFonts w:asciiTheme="minorHAnsi" w:hAnsiTheme="minorHAnsi" w:cstheme="minorHAnsi"/>
          <w:b/>
        </w:rPr>
      </w:pPr>
    </w:p>
    <w:p w14:paraId="5D1E9790" w14:textId="77777777" w:rsidR="003E2746" w:rsidRPr="00421A32" w:rsidRDefault="003E2746" w:rsidP="003E2746">
      <w:pPr>
        <w:pStyle w:val="BodyText"/>
        <w:spacing w:line="253" w:lineRule="exact"/>
        <w:ind w:left="100"/>
        <w:rPr>
          <w:rFonts w:asciiTheme="minorHAnsi" w:hAnsiTheme="minorHAnsi" w:cstheme="minorHAnsi"/>
        </w:rPr>
      </w:pPr>
      <w:proofErr w:type="gramStart"/>
      <w:r w:rsidRPr="00421A32">
        <w:rPr>
          <w:rFonts w:asciiTheme="minorHAnsi" w:hAnsiTheme="minorHAnsi" w:cstheme="minorHAnsi"/>
        </w:rPr>
        <w:t xml:space="preserve">All </w:t>
      </w:r>
      <w:r w:rsidRPr="00421A32">
        <w:rPr>
          <w:rFonts w:asciiTheme="minorHAnsi" w:hAnsiTheme="minorHAnsi" w:cstheme="minorHAnsi"/>
          <w:spacing w:val="28"/>
        </w:rPr>
        <w:t xml:space="preserve"> </w:t>
      </w:r>
      <w:r w:rsidRPr="00421A32">
        <w:rPr>
          <w:rFonts w:asciiTheme="minorHAnsi" w:hAnsiTheme="minorHAnsi" w:cstheme="minorHAnsi"/>
        </w:rPr>
        <w:t>concerns</w:t>
      </w:r>
      <w:proofErr w:type="gramEnd"/>
      <w:r w:rsidRPr="00421A32">
        <w:rPr>
          <w:rFonts w:asciiTheme="minorHAnsi" w:hAnsiTheme="minorHAnsi" w:cstheme="minorHAnsi"/>
        </w:rPr>
        <w:t xml:space="preserve"> </w:t>
      </w:r>
      <w:r w:rsidRPr="00421A32">
        <w:rPr>
          <w:rFonts w:asciiTheme="minorHAnsi" w:hAnsiTheme="minorHAnsi" w:cstheme="minorHAnsi"/>
          <w:spacing w:val="30"/>
        </w:rPr>
        <w:t xml:space="preserve"> </w:t>
      </w:r>
      <w:r w:rsidRPr="00421A32">
        <w:rPr>
          <w:rFonts w:asciiTheme="minorHAnsi" w:hAnsiTheme="minorHAnsi" w:cstheme="minorHAnsi"/>
        </w:rPr>
        <w:t xml:space="preserve">of </w:t>
      </w:r>
      <w:r w:rsidRPr="00421A32">
        <w:rPr>
          <w:rFonts w:asciiTheme="minorHAnsi" w:hAnsiTheme="minorHAnsi" w:cstheme="minorHAnsi"/>
          <w:spacing w:val="29"/>
        </w:rPr>
        <w:t xml:space="preserve"> </w:t>
      </w:r>
      <w:r w:rsidRPr="00421A32">
        <w:rPr>
          <w:rFonts w:asciiTheme="minorHAnsi" w:hAnsiTheme="minorHAnsi" w:cstheme="minorHAnsi"/>
        </w:rPr>
        <w:t xml:space="preserve">poor </w:t>
      </w:r>
      <w:r w:rsidRPr="00421A32">
        <w:rPr>
          <w:rFonts w:asciiTheme="minorHAnsi" w:hAnsiTheme="minorHAnsi" w:cstheme="minorHAnsi"/>
          <w:spacing w:val="30"/>
        </w:rPr>
        <w:t xml:space="preserve"> </w:t>
      </w:r>
      <w:r w:rsidRPr="00421A32">
        <w:rPr>
          <w:rFonts w:asciiTheme="minorHAnsi" w:hAnsiTheme="minorHAnsi" w:cstheme="minorHAnsi"/>
        </w:rPr>
        <w:t xml:space="preserve">practice </w:t>
      </w:r>
      <w:r w:rsidRPr="00421A32">
        <w:rPr>
          <w:rFonts w:asciiTheme="minorHAnsi" w:hAnsiTheme="minorHAnsi" w:cstheme="minorHAnsi"/>
          <w:spacing w:val="27"/>
        </w:rPr>
        <w:t xml:space="preserve"> </w:t>
      </w:r>
      <w:r w:rsidRPr="00421A32">
        <w:rPr>
          <w:rFonts w:asciiTheme="minorHAnsi" w:hAnsiTheme="minorHAnsi" w:cstheme="minorHAnsi"/>
        </w:rPr>
        <w:t xml:space="preserve">or </w:t>
      </w:r>
      <w:r w:rsidRPr="00421A32">
        <w:rPr>
          <w:rFonts w:asciiTheme="minorHAnsi" w:hAnsiTheme="minorHAnsi" w:cstheme="minorHAnsi"/>
          <w:spacing w:val="30"/>
        </w:rPr>
        <w:t xml:space="preserve"> </w:t>
      </w:r>
      <w:r w:rsidRPr="00421A32">
        <w:rPr>
          <w:rFonts w:asciiTheme="minorHAnsi" w:hAnsiTheme="minorHAnsi" w:cstheme="minorHAnsi"/>
        </w:rPr>
        <w:t xml:space="preserve">possible </w:t>
      </w:r>
      <w:r w:rsidRPr="00421A32">
        <w:rPr>
          <w:rFonts w:asciiTheme="minorHAnsi" w:hAnsiTheme="minorHAnsi" w:cstheme="minorHAnsi"/>
          <w:spacing w:val="29"/>
        </w:rPr>
        <w:t xml:space="preserve"> </w:t>
      </w:r>
      <w:r w:rsidRPr="00421A32">
        <w:rPr>
          <w:rFonts w:asciiTheme="minorHAnsi" w:hAnsiTheme="minorHAnsi" w:cstheme="minorHAnsi"/>
        </w:rPr>
        <w:t xml:space="preserve">child </w:t>
      </w:r>
      <w:r w:rsidRPr="00421A32">
        <w:rPr>
          <w:rFonts w:asciiTheme="minorHAnsi" w:hAnsiTheme="minorHAnsi" w:cstheme="minorHAnsi"/>
          <w:spacing w:val="30"/>
        </w:rPr>
        <w:t xml:space="preserve"> </w:t>
      </w:r>
      <w:r w:rsidRPr="00421A32">
        <w:rPr>
          <w:rFonts w:asciiTheme="minorHAnsi" w:hAnsiTheme="minorHAnsi" w:cstheme="minorHAnsi"/>
        </w:rPr>
        <w:t xml:space="preserve">abuse </w:t>
      </w:r>
      <w:r w:rsidRPr="00421A32">
        <w:rPr>
          <w:rFonts w:asciiTheme="minorHAnsi" w:hAnsiTheme="minorHAnsi" w:cstheme="minorHAnsi"/>
          <w:spacing w:val="27"/>
        </w:rPr>
        <w:t xml:space="preserve"> </w:t>
      </w:r>
      <w:r w:rsidRPr="00421A32">
        <w:rPr>
          <w:rFonts w:asciiTheme="minorHAnsi" w:hAnsiTheme="minorHAnsi" w:cstheme="minorHAnsi"/>
        </w:rPr>
        <w:t xml:space="preserve">by </w:t>
      </w:r>
      <w:r w:rsidRPr="00421A32">
        <w:rPr>
          <w:rFonts w:asciiTheme="minorHAnsi" w:hAnsiTheme="minorHAnsi" w:cstheme="minorHAnsi"/>
          <w:spacing w:val="30"/>
        </w:rPr>
        <w:t xml:space="preserve"> </w:t>
      </w:r>
      <w:r w:rsidRPr="00421A32">
        <w:rPr>
          <w:rFonts w:asciiTheme="minorHAnsi" w:hAnsiTheme="minorHAnsi" w:cstheme="minorHAnsi"/>
        </w:rPr>
        <w:t xml:space="preserve">staff </w:t>
      </w:r>
      <w:r w:rsidRPr="00421A32">
        <w:rPr>
          <w:rFonts w:asciiTheme="minorHAnsi" w:hAnsiTheme="minorHAnsi" w:cstheme="minorHAnsi"/>
          <w:spacing w:val="29"/>
        </w:rPr>
        <w:t xml:space="preserve"> </w:t>
      </w:r>
      <w:r w:rsidRPr="00421A32">
        <w:rPr>
          <w:rFonts w:asciiTheme="minorHAnsi" w:hAnsiTheme="minorHAnsi" w:cstheme="minorHAnsi"/>
        </w:rPr>
        <w:t xml:space="preserve">should </w:t>
      </w:r>
      <w:r w:rsidRPr="00421A32">
        <w:rPr>
          <w:rFonts w:asciiTheme="minorHAnsi" w:hAnsiTheme="minorHAnsi" w:cstheme="minorHAnsi"/>
          <w:spacing w:val="30"/>
        </w:rPr>
        <w:t xml:space="preserve"> </w:t>
      </w:r>
      <w:r w:rsidRPr="00421A32">
        <w:rPr>
          <w:rFonts w:asciiTheme="minorHAnsi" w:hAnsiTheme="minorHAnsi" w:cstheme="minorHAnsi"/>
        </w:rPr>
        <w:t xml:space="preserve">be </w:t>
      </w:r>
      <w:r w:rsidRPr="00421A32">
        <w:rPr>
          <w:rFonts w:asciiTheme="minorHAnsi" w:hAnsiTheme="minorHAnsi" w:cstheme="minorHAnsi"/>
          <w:spacing w:val="28"/>
        </w:rPr>
        <w:t xml:space="preserve"> </w:t>
      </w:r>
      <w:r w:rsidRPr="00421A32">
        <w:rPr>
          <w:rFonts w:asciiTheme="minorHAnsi" w:hAnsiTheme="minorHAnsi" w:cstheme="minorHAnsi"/>
        </w:rPr>
        <w:t>reported</w:t>
      </w:r>
    </w:p>
    <w:p w14:paraId="79A95AAE" w14:textId="77777777" w:rsidR="003E2746" w:rsidRPr="00421A32" w:rsidRDefault="003E2746" w:rsidP="003E2746">
      <w:pPr>
        <w:spacing w:line="253" w:lineRule="exact"/>
        <w:ind w:left="100"/>
        <w:rPr>
          <w:rFonts w:cstheme="minorHAnsi"/>
        </w:rPr>
      </w:pPr>
      <w:r w:rsidRPr="00421A32">
        <w:rPr>
          <w:rFonts w:cstheme="minorHAnsi"/>
          <w:b/>
        </w:rPr>
        <w:t xml:space="preserve">immediately </w:t>
      </w:r>
      <w:r w:rsidRPr="00421A32">
        <w:rPr>
          <w:rFonts w:cstheme="minorHAnsi"/>
        </w:rPr>
        <w:t>to the Head</w:t>
      </w:r>
      <w:r>
        <w:rPr>
          <w:rFonts w:cstheme="minorHAnsi"/>
        </w:rPr>
        <w:t xml:space="preserve"> </w:t>
      </w:r>
      <w:r>
        <w:rPr>
          <w:rFonts w:cstheme="minorHAnsi"/>
          <w:spacing w:val="-12"/>
        </w:rPr>
        <w:t>t</w:t>
      </w:r>
      <w:r w:rsidRPr="00421A32">
        <w:rPr>
          <w:rFonts w:cstheme="minorHAnsi"/>
        </w:rPr>
        <w:t>eacher.</w:t>
      </w:r>
    </w:p>
    <w:p w14:paraId="7108D093" w14:textId="77777777" w:rsidR="003E2746" w:rsidRPr="00421A32" w:rsidRDefault="003E2746" w:rsidP="003E2746">
      <w:pPr>
        <w:pStyle w:val="BodyText"/>
        <w:spacing w:before="10"/>
        <w:rPr>
          <w:rFonts w:asciiTheme="minorHAnsi" w:hAnsiTheme="minorHAnsi" w:cstheme="minorHAnsi"/>
        </w:rPr>
      </w:pPr>
    </w:p>
    <w:p w14:paraId="7A3691E8" w14:textId="77777777" w:rsidR="003E2746" w:rsidRPr="00421A32" w:rsidRDefault="003E2746" w:rsidP="003E2746">
      <w:pPr>
        <w:pStyle w:val="BodyText"/>
        <w:spacing w:line="228" w:lineRule="auto"/>
        <w:ind w:left="100" w:right="172"/>
        <w:jc w:val="both"/>
        <w:rPr>
          <w:rFonts w:asciiTheme="minorHAnsi" w:hAnsiTheme="minorHAnsi" w:cstheme="minorHAnsi"/>
        </w:rPr>
      </w:pPr>
      <w:r>
        <w:rPr>
          <w:rFonts w:asciiTheme="minorHAnsi" w:hAnsiTheme="minorHAnsi" w:cstheme="minorHAnsi"/>
        </w:rPr>
        <w:t>Complaints about the Head t</w:t>
      </w:r>
      <w:r w:rsidRPr="00421A32">
        <w:rPr>
          <w:rFonts w:asciiTheme="minorHAnsi" w:hAnsiTheme="minorHAnsi" w:cstheme="minorHAnsi"/>
        </w:rPr>
        <w:t>eacher should be reported to the Chair of Governors. The Chair of Governors will then contact the Local Authority Designated Officer (LADO) for further advice.</w:t>
      </w:r>
    </w:p>
    <w:p w14:paraId="1A8870E3" w14:textId="77777777" w:rsidR="003E2746" w:rsidRPr="00421A32" w:rsidRDefault="003E2746" w:rsidP="003E2746">
      <w:pPr>
        <w:pStyle w:val="BodyText"/>
        <w:spacing w:before="7"/>
        <w:rPr>
          <w:rFonts w:asciiTheme="minorHAnsi" w:hAnsiTheme="minorHAnsi" w:cstheme="minorHAnsi"/>
        </w:rPr>
      </w:pPr>
    </w:p>
    <w:p w14:paraId="7F5F74D3" w14:textId="1B8F7F8C" w:rsidR="003E2746" w:rsidRPr="00421A32" w:rsidRDefault="003E2746" w:rsidP="003E2746">
      <w:pPr>
        <w:pStyle w:val="BodyText"/>
        <w:spacing w:line="230" w:lineRule="auto"/>
        <w:ind w:left="100" w:right="649"/>
        <w:rPr>
          <w:rFonts w:asciiTheme="minorHAnsi" w:hAnsiTheme="minorHAnsi" w:cstheme="minorHAnsi"/>
        </w:rPr>
      </w:pPr>
      <w:r w:rsidRPr="00421A32">
        <w:rPr>
          <w:rFonts w:asciiTheme="minorHAnsi" w:hAnsiTheme="minorHAnsi" w:cstheme="minorHAnsi"/>
        </w:rPr>
        <w:t xml:space="preserve">NB: The acronym ‘LADO’ was removed from KCSIE and Working Together (WT) from April 2015 in </w:t>
      </w:r>
      <w:proofErr w:type="spellStart"/>
      <w:r w:rsidRPr="00421A32">
        <w:rPr>
          <w:rFonts w:asciiTheme="minorHAnsi" w:hAnsiTheme="minorHAnsi" w:cstheme="minorHAnsi"/>
        </w:rPr>
        <w:t>favour</w:t>
      </w:r>
      <w:proofErr w:type="spellEnd"/>
      <w:r w:rsidRPr="00421A32">
        <w:rPr>
          <w:rFonts w:asciiTheme="minorHAnsi" w:hAnsiTheme="minorHAnsi" w:cstheme="minorHAnsi"/>
        </w:rPr>
        <w:t xml:space="preserve"> of ‘designated officer, or team of officers’, to indicate that Local Authorities now have some discret</w:t>
      </w:r>
      <w:r>
        <w:rPr>
          <w:rFonts w:asciiTheme="minorHAnsi" w:hAnsiTheme="minorHAnsi" w:cstheme="minorHAnsi"/>
        </w:rPr>
        <w:t xml:space="preserve">ion over their approach. Dudley </w:t>
      </w:r>
      <w:r w:rsidRPr="00421A32">
        <w:rPr>
          <w:rFonts w:asciiTheme="minorHAnsi" w:hAnsiTheme="minorHAnsi" w:cstheme="minorHAnsi"/>
        </w:rPr>
        <w:t xml:space="preserve">Local Authority and therefore </w:t>
      </w:r>
      <w:r w:rsidR="00AA7EB4">
        <w:rPr>
          <w:rFonts w:asciiTheme="minorHAnsi" w:hAnsiTheme="minorHAnsi" w:cstheme="minorHAnsi"/>
        </w:rPr>
        <w:t>Brierley Hill Primary School</w:t>
      </w:r>
      <w:r w:rsidRPr="00421A32">
        <w:rPr>
          <w:rFonts w:asciiTheme="minorHAnsi" w:hAnsiTheme="minorHAnsi" w:cstheme="minorHAnsi"/>
        </w:rPr>
        <w:t>, however, continue to use the acronym ‘LADO’ for</w:t>
      </w:r>
      <w:r w:rsidRPr="00421A32">
        <w:rPr>
          <w:rFonts w:asciiTheme="minorHAnsi" w:hAnsiTheme="minorHAnsi" w:cstheme="minorHAnsi"/>
          <w:spacing w:val="-23"/>
        </w:rPr>
        <w:t xml:space="preserve"> </w:t>
      </w:r>
      <w:r w:rsidRPr="00421A32">
        <w:rPr>
          <w:rFonts w:asciiTheme="minorHAnsi" w:hAnsiTheme="minorHAnsi" w:cstheme="minorHAnsi"/>
        </w:rPr>
        <w:t>brevity.</w:t>
      </w:r>
    </w:p>
    <w:p w14:paraId="0C11C3FB" w14:textId="77777777" w:rsidR="003E2746" w:rsidRPr="00421A32" w:rsidRDefault="003E2746" w:rsidP="003E2746">
      <w:pPr>
        <w:pStyle w:val="BodyText"/>
        <w:spacing w:before="3"/>
        <w:rPr>
          <w:rFonts w:asciiTheme="minorHAnsi" w:hAnsiTheme="minorHAnsi" w:cstheme="minorHAnsi"/>
        </w:rPr>
      </w:pPr>
    </w:p>
    <w:p w14:paraId="20983B71" w14:textId="77777777" w:rsidR="003E2746" w:rsidRPr="00421A32" w:rsidRDefault="003E2746" w:rsidP="003E2746">
      <w:pPr>
        <w:pStyle w:val="BodyText"/>
        <w:spacing w:before="1" w:line="230" w:lineRule="auto"/>
        <w:ind w:left="100" w:right="172"/>
        <w:jc w:val="both"/>
        <w:rPr>
          <w:rFonts w:asciiTheme="minorHAnsi" w:hAnsiTheme="minorHAnsi" w:cstheme="minorHAnsi"/>
        </w:rPr>
      </w:pPr>
      <w:r w:rsidRPr="00421A32">
        <w:rPr>
          <w:rFonts w:asciiTheme="minorHAnsi" w:hAnsiTheme="minorHAnsi" w:cstheme="minorHAnsi"/>
        </w:rPr>
        <w:t xml:space="preserve">Staff who are concerned about the conduct of a colleague towards a student are undoubtedly placed in a very difficult situation. They may worry that they have misunderstood the </w:t>
      </w:r>
      <w:proofErr w:type="gramStart"/>
      <w:r w:rsidRPr="00421A32">
        <w:rPr>
          <w:rFonts w:asciiTheme="minorHAnsi" w:hAnsiTheme="minorHAnsi" w:cstheme="minorHAnsi"/>
        </w:rPr>
        <w:t>situation</w:t>
      </w:r>
      <w:proofErr w:type="gramEnd"/>
      <w:r w:rsidRPr="00421A32">
        <w:rPr>
          <w:rFonts w:asciiTheme="minorHAnsi" w:hAnsiTheme="minorHAnsi" w:cstheme="minorHAnsi"/>
        </w:rPr>
        <w:t xml:space="preserve"> and they will wonder whether a report could </w:t>
      </w:r>
      <w:proofErr w:type="spellStart"/>
      <w:r w:rsidRPr="00421A32">
        <w:rPr>
          <w:rFonts w:asciiTheme="minorHAnsi" w:hAnsiTheme="minorHAnsi" w:cstheme="minorHAnsi"/>
        </w:rPr>
        <w:t>jeopardise</w:t>
      </w:r>
      <w:proofErr w:type="spellEnd"/>
      <w:r w:rsidRPr="00421A32">
        <w:rPr>
          <w:rFonts w:asciiTheme="minorHAnsi" w:hAnsiTheme="minorHAnsi" w:cstheme="minorHAnsi"/>
        </w:rPr>
        <w:t xml:space="preserve"> their colleague’s career. All staff must remember that the welfare of the child is paramount and must report their concerns</w:t>
      </w:r>
      <w:r w:rsidRPr="00421A32">
        <w:rPr>
          <w:rFonts w:asciiTheme="minorHAnsi" w:hAnsiTheme="minorHAnsi" w:cstheme="minorHAnsi"/>
          <w:spacing w:val="-2"/>
        </w:rPr>
        <w:t xml:space="preserve"> </w:t>
      </w:r>
      <w:r w:rsidRPr="00421A32">
        <w:rPr>
          <w:rFonts w:asciiTheme="minorHAnsi" w:hAnsiTheme="minorHAnsi" w:cstheme="minorHAnsi"/>
        </w:rPr>
        <w:t>immediately.</w:t>
      </w:r>
    </w:p>
    <w:p w14:paraId="0B2D2DEE" w14:textId="77777777" w:rsidR="003E2746" w:rsidRPr="00421A32" w:rsidRDefault="003E2746" w:rsidP="003E2746">
      <w:pPr>
        <w:pStyle w:val="BodyText"/>
        <w:spacing w:before="5"/>
        <w:rPr>
          <w:rFonts w:asciiTheme="minorHAnsi" w:hAnsiTheme="minorHAnsi" w:cstheme="minorHAnsi"/>
        </w:rPr>
      </w:pPr>
    </w:p>
    <w:p w14:paraId="5F47A8B3" w14:textId="77777777" w:rsidR="003E2746" w:rsidRPr="00421A32" w:rsidRDefault="003E2746" w:rsidP="003E2746">
      <w:pPr>
        <w:pStyle w:val="BodyText"/>
        <w:spacing w:line="225" w:lineRule="auto"/>
        <w:ind w:left="100" w:right="177"/>
        <w:jc w:val="both"/>
        <w:rPr>
          <w:rFonts w:asciiTheme="minorHAnsi" w:hAnsiTheme="minorHAnsi" w:cstheme="minorHAnsi"/>
        </w:rPr>
      </w:pPr>
      <w:r w:rsidRPr="00421A32">
        <w:rPr>
          <w:rFonts w:asciiTheme="minorHAnsi" w:hAnsiTheme="minorHAnsi" w:cstheme="minorHAnsi"/>
        </w:rPr>
        <w:t xml:space="preserve">The Local Authority Designated Officer (LADO) should be immediately informed of all allegations that come to the </w:t>
      </w:r>
      <w:proofErr w:type="gramStart"/>
      <w:r w:rsidRPr="00421A32">
        <w:rPr>
          <w:rFonts w:asciiTheme="minorHAnsi" w:hAnsiTheme="minorHAnsi" w:cstheme="minorHAnsi"/>
        </w:rPr>
        <w:t>School’s</w:t>
      </w:r>
      <w:proofErr w:type="gramEnd"/>
      <w:r w:rsidRPr="00421A32">
        <w:rPr>
          <w:rFonts w:asciiTheme="minorHAnsi" w:hAnsiTheme="minorHAnsi" w:cstheme="minorHAnsi"/>
        </w:rPr>
        <w:t xml:space="preserve"> attention and appear to meet the criteria so they can consult police and children’s social care services as</w:t>
      </w:r>
      <w:r w:rsidRPr="00421A32">
        <w:rPr>
          <w:rFonts w:asciiTheme="minorHAnsi" w:hAnsiTheme="minorHAnsi" w:cstheme="minorHAnsi"/>
          <w:spacing w:val="-4"/>
        </w:rPr>
        <w:t xml:space="preserve"> </w:t>
      </w:r>
      <w:r w:rsidRPr="00421A32">
        <w:rPr>
          <w:rFonts w:asciiTheme="minorHAnsi" w:hAnsiTheme="minorHAnsi" w:cstheme="minorHAnsi"/>
        </w:rPr>
        <w:t>appropriate.</w:t>
      </w:r>
    </w:p>
    <w:p w14:paraId="5B1FBF6E" w14:textId="77777777" w:rsidR="003E2746" w:rsidRPr="00421A32" w:rsidRDefault="003E2746" w:rsidP="003E2746">
      <w:pPr>
        <w:pStyle w:val="BodyText"/>
        <w:spacing w:before="2"/>
        <w:rPr>
          <w:rFonts w:asciiTheme="minorHAnsi" w:hAnsiTheme="minorHAnsi" w:cstheme="minorHAnsi"/>
        </w:rPr>
      </w:pPr>
    </w:p>
    <w:p w14:paraId="6BFFC815" w14:textId="77777777" w:rsidR="003E2746" w:rsidRPr="00421A32" w:rsidRDefault="003E2746" w:rsidP="003E2746">
      <w:pPr>
        <w:pStyle w:val="BodyText"/>
        <w:spacing w:line="216" w:lineRule="auto"/>
        <w:ind w:left="100" w:right="649"/>
        <w:rPr>
          <w:rFonts w:asciiTheme="minorHAnsi" w:hAnsiTheme="minorHAnsi" w:cstheme="minorHAnsi"/>
        </w:rPr>
      </w:pPr>
      <w:r>
        <w:rPr>
          <w:rFonts w:asciiTheme="minorHAnsi" w:hAnsiTheme="minorHAnsi" w:cstheme="minorHAnsi"/>
        </w:rPr>
        <w:t>The LADO and the Head t</w:t>
      </w:r>
      <w:r w:rsidRPr="00421A32">
        <w:rPr>
          <w:rFonts w:asciiTheme="minorHAnsi" w:hAnsiTheme="minorHAnsi" w:cstheme="minorHAnsi"/>
        </w:rPr>
        <w:t>eacher will discuss the nature, content and context of the allegation and agree a course of action to decide</w:t>
      </w:r>
      <w:r w:rsidRPr="00421A32">
        <w:rPr>
          <w:rFonts w:asciiTheme="minorHAnsi" w:hAnsiTheme="minorHAnsi" w:cstheme="minorHAnsi"/>
          <w:spacing w:val="-8"/>
        </w:rPr>
        <w:t xml:space="preserve"> </w:t>
      </w:r>
      <w:r w:rsidRPr="00421A32">
        <w:rPr>
          <w:rFonts w:asciiTheme="minorHAnsi" w:hAnsiTheme="minorHAnsi" w:cstheme="minorHAnsi"/>
        </w:rPr>
        <w:t>whether:</w:t>
      </w:r>
    </w:p>
    <w:p w14:paraId="4EABC7C3" w14:textId="77777777" w:rsidR="003E2746" w:rsidRPr="00421A32" w:rsidRDefault="003E2746" w:rsidP="003E2746">
      <w:pPr>
        <w:pStyle w:val="BodyText"/>
        <w:spacing w:before="4"/>
        <w:rPr>
          <w:rFonts w:asciiTheme="minorHAnsi" w:hAnsiTheme="minorHAnsi" w:cstheme="minorHAnsi"/>
        </w:rPr>
      </w:pPr>
    </w:p>
    <w:p w14:paraId="2F1B60AD"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before="1" w:after="0" w:line="240" w:lineRule="auto"/>
        <w:ind w:hanging="361"/>
        <w:contextualSpacing w:val="0"/>
        <w:rPr>
          <w:rFonts w:cstheme="minorHAnsi"/>
        </w:rPr>
      </w:pPr>
      <w:r w:rsidRPr="00421A32">
        <w:rPr>
          <w:rFonts w:cstheme="minorHAnsi"/>
        </w:rPr>
        <w:t>no further actions are</w:t>
      </w:r>
      <w:r w:rsidRPr="00421A32">
        <w:rPr>
          <w:rFonts w:cstheme="minorHAnsi"/>
          <w:spacing w:val="-10"/>
        </w:rPr>
        <w:t xml:space="preserve"> </w:t>
      </w:r>
      <w:r w:rsidRPr="00421A32">
        <w:rPr>
          <w:rFonts w:cstheme="minorHAnsi"/>
        </w:rPr>
        <w:t>needed.</w:t>
      </w:r>
    </w:p>
    <w:p w14:paraId="4858A8B6"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after="0" w:line="240" w:lineRule="auto"/>
        <w:ind w:hanging="361"/>
        <w:contextualSpacing w:val="0"/>
        <w:rPr>
          <w:rFonts w:cstheme="minorHAnsi"/>
        </w:rPr>
      </w:pPr>
      <w:r w:rsidRPr="00421A32">
        <w:rPr>
          <w:rFonts w:cstheme="minorHAnsi"/>
        </w:rPr>
        <w:t>a strategy discussion should take</w:t>
      </w:r>
      <w:r w:rsidRPr="00421A32">
        <w:rPr>
          <w:rFonts w:cstheme="minorHAnsi"/>
          <w:spacing w:val="-21"/>
        </w:rPr>
        <w:t xml:space="preserve"> </w:t>
      </w:r>
      <w:r w:rsidRPr="00421A32">
        <w:rPr>
          <w:rFonts w:cstheme="minorHAnsi"/>
        </w:rPr>
        <w:t>place.</w:t>
      </w:r>
    </w:p>
    <w:p w14:paraId="0C4D1C1F"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before="1" w:after="0" w:line="240" w:lineRule="auto"/>
        <w:ind w:hanging="361"/>
        <w:contextualSpacing w:val="0"/>
        <w:rPr>
          <w:rFonts w:cstheme="minorHAnsi"/>
        </w:rPr>
      </w:pPr>
      <w:r w:rsidRPr="00421A32">
        <w:rPr>
          <w:rFonts w:cstheme="minorHAnsi"/>
        </w:rPr>
        <w:t>there should be immediate involvement of the police or social</w:t>
      </w:r>
      <w:r w:rsidRPr="00421A32">
        <w:rPr>
          <w:rFonts w:cstheme="minorHAnsi"/>
          <w:spacing w:val="-27"/>
        </w:rPr>
        <w:t xml:space="preserve"> </w:t>
      </w:r>
      <w:r w:rsidRPr="00421A32">
        <w:rPr>
          <w:rFonts w:cstheme="minorHAnsi"/>
        </w:rPr>
        <w:t>care.</w:t>
      </w:r>
    </w:p>
    <w:p w14:paraId="053C881D" w14:textId="77777777" w:rsidR="003E2746" w:rsidRPr="00421A32" w:rsidRDefault="003E2746" w:rsidP="003E2746">
      <w:pPr>
        <w:pStyle w:val="BodyText"/>
        <w:spacing w:before="11"/>
        <w:rPr>
          <w:rFonts w:asciiTheme="minorHAnsi" w:hAnsiTheme="minorHAnsi" w:cstheme="minorHAnsi"/>
        </w:rPr>
      </w:pPr>
    </w:p>
    <w:p w14:paraId="7E3E7282" w14:textId="77777777" w:rsidR="003E2746" w:rsidRPr="00421A32" w:rsidRDefault="003E2746" w:rsidP="003E2746">
      <w:pPr>
        <w:pStyle w:val="BodyText"/>
        <w:spacing w:before="1" w:line="230" w:lineRule="auto"/>
        <w:ind w:left="100" w:right="176"/>
        <w:jc w:val="both"/>
        <w:rPr>
          <w:rFonts w:asciiTheme="minorHAnsi" w:hAnsiTheme="minorHAnsi" w:cstheme="minorHAnsi"/>
        </w:rPr>
      </w:pPr>
      <w:r w:rsidRPr="00421A32">
        <w:rPr>
          <w:rFonts w:asciiTheme="minorHAnsi" w:hAnsiTheme="minorHAnsi" w:cstheme="minorHAnsi"/>
        </w:rPr>
        <w:t xml:space="preserve">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will share available information with the LADO about the allegation, the child, and the person against whom the allegation has been made; the LADO will consider whether a police investigation or a strategy discussion is needed. Other agencies may be invited into the discussion and could include representatives from Health, Social Care or Police.</w:t>
      </w:r>
    </w:p>
    <w:p w14:paraId="3CBBEB59" w14:textId="77777777" w:rsidR="003E2746" w:rsidRPr="00421A32" w:rsidRDefault="003E2746" w:rsidP="003E2746">
      <w:pPr>
        <w:spacing w:line="230" w:lineRule="auto"/>
        <w:jc w:val="both"/>
        <w:rPr>
          <w:rFonts w:cstheme="minorHAnsi"/>
        </w:rPr>
        <w:sectPr w:rsidR="003E2746" w:rsidRPr="00421A32" w:rsidSect="00C031FA">
          <w:pgSz w:w="11900" w:h="16840"/>
          <w:pgMar w:top="620" w:right="1260" w:bottom="480" w:left="1340" w:header="0" w:footer="283" w:gutter="0"/>
          <w:cols w:space="720"/>
        </w:sectPr>
      </w:pPr>
    </w:p>
    <w:p w14:paraId="10409492" w14:textId="77777777" w:rsidR="003E2746" w:rsidRPr="00421A32" w:rsidRDefault="003E2746" w:rsidP="003E2746">
      <w:pPr>
        <w:pStyle w:val="Heading2"/>
        <w:spacing w:before="78"/>
        <w:rPr>
          <w:rFonts w:asciiTheme="minorHAnsi" w:hAnsiTheme="minorHAnsi" w:cstheme="minorHAnsi"/>
          <w:sz w:val="22"/>
          <w:szCs w:val="22"/>
          <w:u w:val="single"/>
        </w:rPr>
      </w:pPr>
      <w:r w:rsidRPr="00421A32">
        <w:rPr>
          <w:rFonts w:asciiTheme="minorHAnsi" w:hAnsiTheme="minorHAnsi" w:cstheme="minorHAnsi"/>
          <w:sz w:val="22"/>
          <w:szCs w:val="22"/>
          <w:u w:val="single"/>
        </w:rPr>
        <w:lastRenderedPageBreak/>
        <w:t>Investigation</w:t>
      </w:r>
    </w:p>
    <w:p w14:paraId="18905359" w14:textId="77777777" w:rsidR="003E2746" w:rsidRPr="00421A32" w:rsidRDefault="003E2746" w:rsidP="003E2746">
      <w:pPr>
        <w:pStyle w:val="BodyText"/>
        <w:spacing w:before="4"/>
        <w:rPr>
          <w:rFonts w:asciiTheme="minorHAnsi" w:hAnsiTheme="minorHAnsi" w:cstheme="minorHAnsi"/>
          <w:b/>
        </w:rPr>
      </w:pPr>
    </w:p>
    <w:p w14:paraId="73DA3A8C" w14:textId="77777777" w:rsidR="003E2746" w:rsidRPr="00421A32" w:rsidRDefault="003E2746" w:rsidP="003E2746">
      <w:pPr>
        <w:pStyle w:val="BodyText"/>
        <w:spacing w:line="230" w:lineRule="auto"/>
        <w:ind w:left="100" w:right="176"/>
        <w:jc w:val="both"/>
        <w:rPr>
          <w:rFonts w:asciiTheme="minorHAnsi" w:hAnsiTheme="minorHAnsi" w:cstheme="minorHAnsi"/>
        </w:rPr>
      </w:pPr>
      <w:r w:rsidRPr="00421A32">
        <w:rPr>
          <w:rFonts w:asciiTheme="minorHAnsi" w:hAnsiTheme="minorHAnsi" w:cstheme="minorHAnsi"/>
        </w:rPr>
        <w:t xml:space="preserve">An investigation into the allegations is normally carried out by Children’s Social Services or by 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This will be agreed at the initial evaluation stage. Where the School is not conducting the </w:t>
      </w:r>
      <w:proofErr w:type="gramStart"/>
      <w:r w:rsidRPr="00421A32">
        <w:rPr>
          <w:rFonts w:asciiTheme="minorHAnsi" w:hAnsiTheme="minorHAnsi" w:cstheme="minorHAnsi"/>
        </w:rPr>
        <w:t>investigation</w:t>
      </w:r>
      <w:proofErr w:type="gramEnd"/>
      <w:r w:rsidRPr="00421A32">
        <w:rPr>
          <w:rFonts w:asciiTheme="minorHAnsi" w:hAnsiTheme="minorHAnsi" w:cstheme="minorHAnsi"/>
        </w:rPr>
        <w:t xml:space="preserve"> it will cooperate with investigative agencies. Internal investigations must be second to any safeguarding investigation and may need to be delayed until the external investigation is</w:t>
      </w:r>
      <w:r w:rsidRPr="00421A32">
        <w:rPr>
          <w:rFonts w:asciiTheme="minorHAnsi" w:hAnsiTheme="minorHAnsi" w:cstheme="minorHAnsi"/>
          <w:spacing w:val="-5"/>
        </w:rPr>
        <w:t xml:space="preserve"> </w:t>
      </w:r>
      <w:r w:rsidRPr="00421A32">
        <w:rPr>
          <w:rFonts w:asciiTheme="minorHAnsi" w:hAnsiTheme="minorHAnsi" w:cstheme="minorHAnsi"/>
        </w:rPr>
        <w:t>complete.</w:t>
      </w:r>
    </w:p>
    <w:p w14:paraId="1604F610" w14:textId="77777777" w:rsidR="003E2746" w:rsidRPr="00421A32" w:rsidRDefault="003E2746" w:rsidP="003E2746">
      <w:pPr>
        <w:pStyle w:val="BodyText"/>
        <w:spacing w:before="7"/>
        <w:rPr>
          <w:rFonts w:asciiTheme="minorHAnsi" w:hAnsiTheme="minorHAnsi" w:cstheme="minorHAnsi"/>
        </w:rPr>
      </w:pPr>
    </w:p>
    <w:p w14:paraId="57607830" w14:textId="77777777" w:rsidR="003E2746" w:rsidRPr="00421A32" w:rsidRDefault="003E2746" w:rsidP="003E2746">
      <w:pPr>
        <w:pStyle w:val="Heading2"/>
        <w:spacing w:before="1"/>
        <w:rPr>
          <w:rFonts w:asciiTheme="minorHAnsi" w:hAnsiTheme="minorHAnsi" w:cstheme="minorHAnsi"/>
          <w:sz w:val="22"/>
          <w:szCs w:val="22"/>
          <w:u w:val="single"/>
        </w:rPr>
      </w:pPr>
      <w:r w:rsidRPr="00421A32">
        <w:rPr>
          <w:rFonts w:asciiTheme="minorHAnsi" w:hAnsiTheme="minorHAnsi" w:cstheme="minorHAnsi"/>
          <w:sz w:val="22"/>
          <w:szCs w:val="22"/>
          <w:u w:val="single"/>
        </w:rPr>
        <w:t>Supporting those</w:t>
      </w:r>
      <w:r w:rsidRPr="00421A32">
        <w:rPr>
          <w:rFonts w:asciiTheme="minorHAnsi" w:hAnsiTheme="minorHAnsi" w:cstheme="minorHAnsi"/>
          <w:spacing w:val="-17"/>
          <w:sz w:val="22"/>
          <w:szCs w:val="22"/>
          <w:u w:val="single"/>
        </w:rPr>
        <w:t xml:space="preserve"> </w:t>
      </w:r>
      <w:r w:rsidRPr="00421A32">
        <w:rPr>
          <w:rFonts w:asciiTheme="minorHAnsi" w:hAnsiTheme="minorHAnsi" w:cstheme="minorHAnsi"/>
          <w:sz w:val="22"/>
          <w:szCs w:val="22"/>
          <w:u w:val="single"/>
        </w:rPr>
        <w:t>involved</w:t>
      </w:r>
    </w:p>
    <w:p w14:paraId="2AEFA201" w14:textId="77777777" w:rsidR="003E2746" w:rsidRPr="00421A32" w:rsidRDefault="003E2746" w:rsidP="003E2746">
      <w:pPr>
        <w:pStyle w:val="BodyText"/>
        <w:spacing w:before="7"/>
        <w:rPr>
          <w:rFonts w:asciiTheme="minorHAnsi" w:hAnsiTheme="minorHAnsi" w:cstheme="minorHAnsi"/>
          <w:b/>
        </w:rPr>
      </w:pPr>
    </w:p>
    <w:p w14:paraId="4626CEAA" w14:textId="77777777" w:rsidR="003E2746" w:rsidRPr="00421A32" w:rsidRDefault="003E2746" w:rsidP="003E2746">
      <w:pPr>
        <w:pStyle w:val="Heading3"/>
        <w:rPr>
          <w:rFonts w:asciiTheme="minorHAnsi" w:hAnsiTheme="minorHAnsi" w:cstheme="minorHAnsi"/>
        </w:rPr>
      </w:pPr>
      <w:r w:rsidRPr="00421A32">
        <w:rPr>
          <w:rFonts w:asciiTheme="minorHAnsi" w:hAnsiTheme="minorHAnsi" w:cstheme="minorHAnsi"/>
        </w:rPr>
        <w:t>The person(s) who makes the allegation and their</w:t>
      </w:r>
      <w:r w:rsidRPr="00421A32">
        <w:rPr>
          <w:rFonts w:asciiTheme="minorHAnsi" w:hAnsiTheme="minorHAnsi" w:cstheme="minorHAnsi"/>
          <w:spacing w:val="-27"/>
        </w:rPr>
        <w:t xml:space="preserve"> </w:t>
      </w:r>
      <w:r w:rsidRPr="00421A32">
        <w:rPr>
          <w:rFonts w:asciiTheme="minorHAnsi" w:hAnsiTheme="minorHAnsi" w:cstheme="minorHAnsi"/>
        </w:rPr>
        <w:t>parents/</w:t>
      </w:r>
      <w:proofErr w:type="spellStart"/>
      <w:r w:rsidRPr="00421A32">
        <w:rPr>
          <w:rFonts w:asciiTheme="minorHAnsi" w:hAnsiTheme="minorHAnsi" w:cstheme="minorHAnsi"/>
        </w:rPr>
        <w:t>carers</w:t>
      </w:r>
      <w:proofErr w:type="spellEnd"/>
      <w:r w:rsidRPr="00421A32">
        <w:rPr>
          <w:rFonts w:asciiTheme="minorHAnsi" w:hAnsiTheme="minorHAnsi" w:cstheme="minorHAnsi"/>
        </w:rPr>
        <w:t>:</w:t>
      </w:r>
    </w:p>
    <w:p w14:paraId="59D3227A" w14:textId="77777777" w:rsidR="003E2746" w:rsidRPr="00421A32" w:rsidRDefault="003E2746" w:rsidP="003E2746">
      <w:pPr>
        <w:pStyle w:val="BodyText"/>
        <w:spacing w:before="1"/>
        <w:rPr>
          <w:rFonts w:asciiTheme="minorHAnsi" w:hAnsiTheme="minorHAnsi" w:cstheme="minorHAnsi"/>
          <w:b/>
        </w:rPr>
      </w:pPr>
    </w:p>
    <w:p w14:paraId="13DE908B" w14:textId="77777777" w:rsidR="003E2746" w:rsidRPr="00421A32" w:rsidRDefault="003E2746" w:rsidP="003E2746">
      <w:pPr>
        <w:pStyle w:val="BodyText"/>
        <w:spacing w:line="235" w:lineRule="auto"/>
        <w:ind w:left="100" w:right="170"/>
        <w:jc w:val="both"/>
        <w:rPr>
          <w:rFonts w:asciiTheme="minorHAnsi" w:hAnsiTheme="minorHAnsi" w:cstheme="minorHAnsi"/>
        </w:rPr>
      </w:pPr>
      <w:r w:rsidRPr="00421A32">
        <w:rPr>
          <w:rFonts w:asciiTheme="minorHAnsi" w:hAnsiTheme="minorHAnsi" w:cstheme="minorHAnsi"/>
        </w:rPr>
        <w:t xml:space="preserve">Parents and </w:t>
      </w:r>
      <w:proofErr w:type="spellStart"/>
      <w:r w:rsidRPr="00421A32">
        <w:rPr>
          <w:rFonts w:asciiTheme="minorHAnsi" w:hAnsiTheme="minorHAnsi" w:cstheme="minorHAnsi"/>
        </w:rPr>
        <w:t>carer</w:t>
      </w:r>
      <w:r>
        <w:rPr>
          <w:rFonts w:asciiTheme="minorHAnsi" w:hAnsiTheme="minorHAnsi" w:cstheme="minorHAnsi"/>
        </w:rPr>
        <w:t>s</w:t>
      </w:r>
      <w:proofErr w:type="spellEnd"/>
      <w:r>
        <w:rPr>
          <w:rFonts w:asciiTheme="minorHAnsi" w:hAnsiTheme="minorHAnsi" w:cstheme="minorHAnsi"/>
        </w:rPr>
        <w:t xml:space="preserve"> will be notified by the Head t</w:t>
      </w:r>
      <w:r w:rsidRPr="00421A32">
        <w:rPr>
          <w:rFonts w:asciiTheme="minorHAnsi" w:hAnsiTheme="minorHAnsi" w:cstheme="minorHAnsi"/>
        </w:rPr>
        <w:t>eacher if their child makes or is involved in an allegation against staff if the</w:t>
      </w:r>
      <w:r>
        <w:rPr>
          <w:rFonts w:asciiTheme="minorHAnsi" w:hAnsiTheme="minorHAnsi" w:cstheme="minorHAnsi"/>
        </w:rPr>
        <w:t xml:space="preserve">y do not already know. </w:t>
      </w:r>
      <w:r w:rsidRPr="00421A32">
        <w:rPr>
          <w:rFonts w:asciiTheme="minorHAnsi" w:hAnsiTheme="minorHAnsi" w:cstheme="minorHAnsi"/>
        </w:rPr>
        <w:t xml:space="preserve">However, if the Police or Social Services are to be involved, they will be contacted first and will advise as to what information may or may not be disclosed to the parents. Parents and </w:t>
      </w:r>
      <w:proofErr w:type="spellStart"/>
      <w:r w:rsidRPr="00421A32">
        <w:rPr>
          <w:rFonts w:asciiTheme="minorHAnsi" w:hAnsiTheme="minorHAnsi" w:cstheme="minorHAnsi"/>
        </w:rPr>
        <w:t>carers</w:t>
      </w:r>
      <w:proofErr w:type="spellEnd"/>
      <w:r w:rsidRPr="00421A32">
        <w:rPr>
          <w:rFonts w:asciiTheme="minorHAnsi" w:hAnsiTheme="minorHAnsi" w:cstheme="minorHAnsi"/>
        </w:rPr>
        <w:t xml:space="preserve"> will be made aware of any progress in the investigation, and where there is no criminal prosecution, the outcome will be explained to them. This may be a disciplinary outcome. During a disciplinary hearing the deliberations and information used for </w:t>
      </w:r>
      <w:proofErr w:type="gramStart"/>
      <w:r w:rsidRPr="00421A32">
        <w:rPr>
          <w:rFonts w:asciiTheme="minorHAnsi" w:hAnsiTheme="minorHAnsi" w:cstheme="minorHAnsi"/>
        </w:rPr>
        <w:t>making a decision</w:t>
      </w:r>
      <w:proofErr w:type="gramEnd"/>
      <w:r w:rsidRPr="00421A32">
        <w:rPr>
          <w:rFonts w:asciiTheme="minorHAnsi" w:hAnsiTheme="minorHAnsi" w:cstheme="minorHAnsi"/>
        </w:rPr>
        <w:t xml:space="preserve"> are usually confidential, but parents will be told the</w:t>
      </w:r>
      <w:r w:rsidRPr="00421A32">
        <w:rPr>
          <w:rFonts w:asciiTheme="minorHAnsi" w:hAnsiTheme="minorHAnsi" w:cstheme="minorHAnsi"/>
          <w:spacing w:val="-8"/>
        </w:rPr>
        <w:t xml:space="preserve"> </w:t>
      </w:r>
      <w:r w:rsidRPr="00421A32">
        <w:rPr>
          <w:rFonts w:asciiTheme="minorHAnsi" w:hAnsiTheme="minorHAnsi" w:cstheme="minorHAnsi"/>
        </w:rPr>
        <w:t>outcome.</w:t>
      </w:r>
    </w:p>
    <w:p w14:paraId="5C5BDF63" w14:textId="77777777" w:rsidR="003E2746" w:rsidRPr="00421A32" w:rsidRDefault="003E2746" w:rsidP="003E2746">
      <w:pPr>
        <w:pStyle w:val="BodyText"/>
        <w:spacing w:before="3"/>
        <w:rPr>
          <w:rFonts w:asciiTheme="minorHAnsi" w:hAnsiTheme="minorHAnsi" w:cstheme="minorHAnsi"/>
        </w:rPr>
      </w:pPr>
    </w:p>
    <w:p w14:paraId="4B95D053" w14:textId="77777777" w:rsidR="003E2746" w:rsidRPr="00421A32" w:rsidRDefault="003E2746" w:rsidP="003E2746">
      <w:pPr>
        <w:pStyle w:val="BodyText"/>
        <w:spacing w:before="1" w:line="216" w:lineRule="auto"/>
        <w:ind w:left="100" w:right="173"/>
        <w:jc w:val="both"/>
        <w:rPr>
          <w:rFonts w:asciiTheme="minorHAnsi" w:hAnsiTheme="minorHAnsi" w:cstheme="minorHAnsi"/>
        </w:rPr>
      </w:pPr>
      <w:r w:rsidRPr="00421A32">
        <w:rPr>
          <w:rFonts w:asciiTheme="minorHAnsi" w:hAnsiTheme="minorHAnsi" w:cstheme="minorHAnsi"/>
        </w:rPr>
        <w:t xml:space="preserve">Parents and </w:t>
      </w:r>
      <w:proofErr w:type="spellStart"/>
      <w:r w:rsidRPr="00421A32">
        <w:rPr>
          <w:rFonts w:asciiTheme="minorHAnsi" w:hAnsiTheme="minorHAnsi" w:cstheme="minorHAnsi"/>
        </w:rPr>
        <w:t>carers</w:t>
      </w:r>
      <w:proofErr w:type="spellEnd"/>
      <w:r w:rsidRPr="00421A32">
        <w:rPr>
          <w:rFonts w:asciiTheme="minorHAnsi" w:hAnsiTheme="minorHAnsi" w:cstheme="minorHAnsi"/>
        </w:rPr>
        <w:t xml:space="preserve"> should also be made aware of the prohibition on reporting or publishing allegations about teachers in section 141F of the Education Act</w:t>
      </w:r>
      <w:r w:rsidRPr="00421A32">
        <w:rPr>
          <w:rFonts w:asciiTheme="minorHAnsi" w:hAnsiTheme="minorHAnsi" w:cstheme="minorHAnsi"/>
          <w:spacing w:val="-12"/>
        </w:rPr>
        <w:t xml:space="preserve"> </w:t>
      </w:r>
      <w:r w:rsidRPr="00421A32">
        <w:rPr>
          <w:rFonts w:asciiTheme="minorHAnsi" w:hAnsiTheme="minorHAnsi" w:cstheme="minorHAnsi"/>
        </w:rPr>
        <w:t>2002.</w:t>
      </w:r>
    </w:p>
    <w:p w14:paraId="4D65E78E" w14:textId="77777777" w:rsidR="003E2746" w:rsidRPr="00421A32" w:rsidRDefault="003E2746" w:rsidP="003E2746">
      <w:pPr>
        <w:pStyle w:val="BodyText"/>
        <w:spacing w:before="3"/>
        <w:rPr>
          <w:rFonts w:asciiTheme="minorHAnsi" w:hAnsiTheme="minorHAnsi" w:cstheme="minorHAnsi"/>
        </w:rPr>
      </w:pPr>
    </w:p>
    <w:p w14:paraId="5970FF89" w14:textId="77777777" w:rsidR="003E2746" w:rsidRPr="00421A32" w:rsidRDefault="003E2746" w:rsidP="003E2746">
      <w:pPr>
        <w:pStyle w:val="BodyText"/>
        <w:spacing w:line="225" w:lineRule="auto"/>
        <w:ind w:left="100" w:right="179"/>
        <w:jc w:val="both"/>
        <w:rPr>
          <w:rFonts w:asciiTheme="minorHAnsi" w:hAnsiTheme="minorHAnsi" w:cstheme="minorHAnsi"/>
        </w:rPr>
      </w:pPr>
      <w:r w:rsidRPr="00421A32">
        <w:rPr>
          <w:rFonts w:asciiTheme="minorHAnsi" w:hAnsiTheme="minorHAnsi" w:cstheme="minorHAnsi"/>
        </w:rPr>
        <w:t xml:space="preserve">Social Services and the Police may be involved, depending on the severity of the case, and will provide 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with advice on what type of additional support the child may</w:t>
      </w:r>
      <w:r w:rsidRPr="00421A32">
        <w:rPr>
          <w:rFonts w:asciiTheme="minorHAnsi" w:hAnsiTheme="minorHAnsi" w:cstheme="minorHAnsi"/>
          <w:spacing w:val="-21"/>
        </w:rPr>
        <w:t xml:space="preserve"> </w:t>
      </w:r>
      <w:r w:rsidRPr="00421A32">
        <w:rPr>
          <w:rFonts w:asciiTheme="minorHAnsi" w:hAnsiTheme="minorHAnsi" w:cstheme="minorHAnsi"/>
        </w:rPr>
        <w:t>need.</w:t>
      </w:r>
    </w:p>
    <w:p w14:paraId="5F081983" w14:textId="77777777" w:rsidR="003E2746" w:rsidRPr="00421A32" w:rsidRDefault="003E2746" w:rsidP="003E2746">
      <w:pPr>
        <w:pStyle w:val="BodyText"/>
        <w:spacing w:before="2"/>
        <w:rPr>
          <w:rFonts w:asciiTheme="minorHAnsi" w:hAnsiTheme="minorHAnsi" w:cstheme="minorHAnsi"/>
        </w:rPr>
      </w:pPr>
    </w:p>
    <w:p w14:paraId="54C7A243" w14:textId="77777777" w:rsidR="003E2746" w:rsidRPr="00421A32" w:rsidRDefault="003E2746" w:rsidP="003E2746">
      <w:pPr>
        <w:pStyle w:val="BodyText"/>
        <w:spacing w:line="216" w:lineRule="auto"/>
        <w:ind w:left="100" w:right="178"/>
        <w:jc w:val="both"/>
        <w:rPr>
          <w:rFonts w:asciiTheme="minorHAnsi" w:hAnsiTheme="minorHAnsi" w:cstheme="minorHAnsi"/>
        </w:rPr>
      </w:pPr>
      <w:r w:rsidRPr="00421A32">
        <w:rPr>
          <w:rFonts w:asciiTheme="minorHAnsi" w:hAnsiTheme="minorHAnsi" w:cstheme="minorHAnsi"/>
        </w:rPr>
        <w:t>The School’s Whistleblowing Policy enables staff to raise concerns or allegations against their colleagues in confidence and for a sensitive enquiry to take</w:t>
      </w:r>
      <w:r w:rsidRPr="00421A32">
        <w:rPr>
          <w:rFonts w:asciiTheme="minorHAnsi" w:hAnsiTheme="minorHAnsi" w:cstheme="minorHAnsi"/>
          <w:spacing w:val="-11"/>
        </w:rPr>
        <w:t xml:space="preserve"> </w:t>
      </w:r>
      <w:r w:rsidRPr="00421A32">
        <w:rPr>
          <w:rFonts w:asciiTheme="minorHAnsi" w:hAnsiTheme="minorHAnsi" w:cstheme="minorHAnsi"/>
        </w:rPr>
        <w:t>place.</w:t>
      </w:r>
    </w:p>
    <w:p w14:paraId="09A8BEDB" w14:textId="77777777" w:rsidR="003E2746" w:rsidRPr="00421A32" w:rsidRDefault="003E2746" w:rsidP="003E2746">
      <w:pPr>
        <w:pStyle w:val="BodyText"/>
        <w:spacing w:before="2"/>
        <w:rPr>
          <w:rFonts w:asciiTheme="minorHAnsi" w:hAnsiTheme="minorHAnsi" w:cstheme="minorHAnsi"/>
        </w:rPr>
      </w:pPr>
    </w:p>
    <w:p w14:paraId="29AE9B38" w14:textId="77777777" w:rsidR="003E2746" w:rsidRPr="00421A32" w:rsidRDefault="003E2746" w:rsidP="003E2746">
      <w:pPr>
        <w:pStyle w:val="Heading3"/>
        <w:rPr>
          <w:rFonts w:asciiTheme="minorHAnsi" w:hAnsiTheme="minorHAnsi" w:cstheme="minorHAnsi"/>
          <w:u w:val="single"/>
        </w:rPr>
      </w:pPr>
      <w:r w:rsidRPr="00421A32">
        <w:rPr>
          <w:rFonts w:asciiTheme="minorHAnsi" w:hAnsiTheme="minorHAnsi" w:cstheme="minorHAnsi"/>
          <w:u w:val="single"/>
        </w:rPr>
        <w:t>The</w:t>
      </w:r>
      <w:r w:rsidRPr="00421A32">
        <w:rPr>
          <w:rFonts w:asciiTheme="minorHAnsi" w:hAnsiTheme="minorHAnsi" w:cstheme="minorHAnsi"/>
          <w:spacing w:val="-3"/>
          <w:u w:val="single"/>
        </w:rPr>
        <w:t xml:space="preserve"> </w:t>
      </w:r>
      <w:r w:rsidRPr="00421A32">
        <w:rPr>
          <w:rFonts w:asciiTheme="minorHAnsi" w:hAnsiTheme="minorHAnsi" w:cstheme="minorHAnsi"/>
          <w:u w:val="single"/>
        </w:rPr>
        <w:t>employee:</w:t>
      </w:r>
    </w:p>
    <w:p w14:paraId="2A858E02" w14:textId="77777777" w:rsidR="003E2746" w:rsidRPr="00421A32" w:rsidRDefault="003E2746" w:rsidP="003E2746">
      <w:pPr>
        <w:pStyle w:val="BodyText"/>
        <w:spacing w:before="2"/>
        <w:rPr>
          <w:rFonts w:asciiTheme="minorHAnsi" w:hAnsiTheme="minorHAnsi" w:cstheme="minorHAnsi"/>
          <w:b/>
        </w:rPr>
      </w:pPr>
    </w:p>
    <w:p w14:paraId="60A5B452" w14:textId="4F6BD5D0" w:rsidR="003E2746" w:rsidRPr="00421A32" w:rsidRDefault="00AA7EB4" w:rsidP="003E2746">
      <w:pPr>
        <w:pStyle w:val="BodyText"/>
        <w:spacing w:before="1" w:line="216" w:lineRule="auto"/>
        <w:ind w:left="100" w:right="174"/>
        <w:jc w:val="both"/>
        <w:rPr>
          <w:rFonts w:asciiTheme="minorHAnsi" w:hAnsiTheme="minorHAnsi" w:cstheme="minorHAnsi"/>
        </w:rPr>
      </w:pPr>
      <w:r>
        <w:rPr>
          <w:rFonts w:asciiTheme="minorHAnsi" w:hAnsiTheme="minorHAnsi" w:cstheme="minorHAnsi"/>
        </w:rPr>
        <w:t>Brierley Hill Primary School</w:t>
      </w:r>
      <w:r w:rsidR="003E2746" w:rsidRPr="00421A32">
        <w:rPr>
          <w:rFonts w:asciiTheme="minorHAnsi" w:hAnsiTheme="minorHAnsi" w:cstheme="minorHAnsi"/>
        </w:rPr>
        <w:t xml:space="preserve"> has a duty of care to its employees and will do everything to </w:t>
      </w:r>
      <w:proofErr w:type="spellStart"/>
      <w:r w:rsidR="003E2746" w:rsidRPr="00421A32">
        <w:rPr>
          <w:rFonts w:asciiTheme="minorHAnsi" w:hAnsiTheme="minorHAnsi" w:cstheme="minorHAnsi"/>
        </w:rPr>
        <w:t>minimise</w:t>
      </w:r>
      <w:proofErr w:type="spellEnd"/>
      <w:r w:rsidR="003E2746" w:rsidRPr="00421A32">
        <w:rPr>
          <w:rFonts w:asciiTheme="minorHAnsi" w:hAnsiTheme="minorHAnsi" w:cstheme="minorHAnsi"/>
        </w:rPr>
        <w:t xml:space="preserve"> the stress of any allegations and the disciplinary</w:t>
      </w:r>
      <w:r w:rsidR="003E2746" w:rsidRPr="00421A32">
        <w:rPr>
          <w:rFonts w:asciiTheme="minorHAnsi" w:hAnsiTheme="minorHAnsi" w:cstheme="minorHAnsi"/>
          <w:spacing w:val="-9"/>
        </w:rPr>
        <w:t xml:space="preserve"> </w:t>
      </w:r>
      <w:r w:rsidR="003E2746" w:rsidRPr="00421A32">
        <w:rPr>
          <w:rFonts w:asciiTheme="minorHAnsi" w:hAnsiTheme="minorHAnsi" w:cstheme="minorHAnsi"/>
        </w:rPr>
        <w:t>process.</w:t>
      </w:r>
    </w:p>
    <w:p w14:paraId="5003A693" w14:textId="77777777" w:rsidR="003E2746" w:rsidRPr="00421A32" w:rsidRDefault="003E2746" w:rsidP="003E2746">
      <w:pPr>
        <w:pStyle w:val="BodyText"/>
        <w:spacing w:before="4"/>
        <w:rPr>
          <w:rFonts w:asciiTheme="minorHAnsi" w:hAnsiTheme="minorHAnsi" w:cstheme="minorHAnsi"/>
        </w:rPr>
      </w:pPr>
    </w:p>
    <w:p w14:paraId="371A27C0" w14:textId="77777777" w:rsidR="003E2746" w:rsidRPr="00421A32" w:rsidRDefault="003E2746" w:rsidP="003E2746">
      <w:pPr>
        <w:pStyle w:val="BodyText"/>
        <w:spacing w:line="216" w:lineRule="auto"/>
        <w:ind w:left="100" w:right="172"/>
        <w:jc w:val="both"/>
        <w:rPr>
          <w:rFonts w:asciiTheme="minorHAnsi" w:hAnsiTheme="minorHAnsi" w:cstheme="minorHAnsi"/>
        </w:rPr>
      </w:pPr>
      <w:r w:rsidRPr="00421A32">
        <w:rPr>
          <w:rFonts w:asciiTheme="minorHAnsi" w:hAnsiTheme="minorHAnsi" w:cstheme="minorHAnsi"/>
        </w:rPr>
        <w:t xml:space="preserve">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will provide the employee with a named contact if they are suspended. It is essential that any allegation of abuse made against a teacher or other member of staff or volunteer in School is dealt with very quickly, in a fair and consistent way that provides effective protection for the child and at the same time supports the person who is the subject of the allegation. The individual should be advised to contact their trade union representative, if they have one, or a colleague for support. They should also be given access to welfare counselling or medical</w:t>
      </w:r>
      <w:r w:rsidRPr="00421A32">
        <w:rPr>
          <w:rFonts w:asciiTheme="minorHAnsi" w:hAnsiTheme="minorHAnsi" w:cstheme="minorHAnsi"/>
          <w:spacing w:val="-2"/>
        </w:rPr>
        <w:t xml:space="preserve"> </w:t>
      </w:r>
      <w:r w:rsidRPr="00421A32">
        <w:rPr>
          <w:rFonts w:asciiTheme="minorHAnsi" w:hAnsiTheme="minorHAnsi" w:cstheme="minorHAnsi"/>
        </w:rPr>
        <w:t>advice.</w:t>
      </w:r>
    </w:p>
    <w:p w14:paraId="0173BC22" w14:textId="77777777" w:rsidR="003E2746" w:rsidRPr="00421A32" w:rsidRDefault="003E2746" w:rsidP="003E2746">
      <w:pPr>
        <w:spacing w:line="216" w:lineRule="auto"/>
        <w:jc w:val="both"/>
        <w:rPr>
          <w:rFonts w:cstheme="minorHAnsi"/>
        </w:rPr>
        <w:sectPr w:rsidR="003E2746" w:rsidRPr="00421A32" w:rsidSect="00C031FA">
          <w:pgSz w:w="11900" w:h="16840"/>
          <w:pgMar w:top="620" w:right="1260" w:bottom="480" w:left="1340" w:header="0" w:footer="283" w:gutter="0"/>
          <w:cols w:space="720"/>
        </w:sectPr>
      </w:pPr>
    </w:p>
    <w:p w14:paraId="50050D7D" w14:textId="77777777" w:rsidR="003E2746" w:rsidRPr="00421A32" w:rsidRDefault="003E2746" w:rsidP="003E2746">
      <w:pPr>
        <w:pStyle w:val="BodyText"/>
        <w:spacing w:before="97" w:line="230" w:lineRule="auto"/>
        <w:ind w:left="100" w:right="171"/>
        <w:jc w:val="both"/>
        <w:rPr>
          <w:rFonts w:asciiTheme="minorHAnsi" w:hAnsiTheme="minorHAnsi" w:cstheme="minorHAnsi"/>
        </w:rPr>
      </w:pPr>
      <w:r w:rsidRPr="00421A32">
        <w:rPr>
          <w:rFonts w:asciiTheme="minorHAnsi" w:hAnsiTheme="minorHAnsi" w:cstheme="minorHAnsi"/>
        </w:rPr>
        <w:lastRenderedPageBreak/>
        <w:t>The person who is the subject of the investigation will be informed by the Head Teacher as soon as the allegation has been made. The employee will then be advised on what the next course of action will be. However, if the Police or Social Services are to be involved, they will be contacted before the employee and will advise as to what information may be disclosed to the person under</w:t>
      </w:r>
      <w:r w:rsidRPr="00421A32">
        <w:rPr>
          <w:rFonts w:asciiTheme="minorHAnsi" w:hAnsiTheme="minorHAnsi" w:cstheme="minorHAnsi"/>
          <w:spacing w:val="-6"/>
        </w:rPr>
        <w:t xml:space="preserve"> </w:t>
      </w:r>
      <w:r w:rsidRPr="00421A32">
        <w:rPr>
          <w:rFonts w:asciiTheme="minorHAnsi" w:hAnsiTheme="minorHAnsi" w:cstheme="minorHAnsi"/>
        </w:rPr>
        <w:t>investigation.</w:t>
      </w:r>
    </w:p>
    <w:p w14:paraId="6CE34388" w14:textId="77777777" w:rsidR="003E2746" w:rsidRPr="00421A32" w:rsidRDefault="003E2746" w:rsidP="003E2746">
      <w:pPr>
        <w:pStyle w:val="BodyText"/>
        <w:spacing w:before="5"/>
        <w:rPr>
          <w:rFonts w:asciiTheme="minorHAnsi" w:hAnsiTheme="minorHAnsi" w:cstheme="minorHAnsi"/>
        </w:rPr>
      </w:pPr>
    </w:p>
    <w:p w14:paraId="65A2BCE1" w14:textId="77777777" w:rsidR="003E2746" w:rsidRPr="00421A32" w:rsidRDefault="003E2746" w:rsidP="003E2746">
      <w:pPr>
        <w:pStyle w:val="BodyText"/>
        <w:spacing w:before="1" w:line="230" w:lineRule="auto"/>
        <w:ind w:left="100" w:right="154"/>
        <w:jc w:val="both"/>
        <w:rPr>
          <w:rFonts w:asciiTheme="minorHAnsi" w:hAnsiTheme="minorHAnsi" w:cstheme="minorHAnsi"/>
        </w:rPr>
      </w:pPr>
      <w:r>
        <w:rPr>
          <w:rFonts w:asciiTheme="minorHAnsi" w:hAnsiTheme="minorHAnsi" w:cstheme="minorHAnsi"/>
        </w:rPr>
        <w:t>The Head t</w:t>
      </w:r>
      <w:r w:rsidRPr="00421A32">
        <w:rPr>
          <w:rFonts w:asciiTheme="minorHAnsi" w:hAnsiTheme="minorHAnsi" w:cstheme="minorHAnsi"/>
        </w:rPr>
        <w:t>eacher will keep the subject of the allegation informed of the progress of the case and any other work-related issues. If that person has been suspended, they will keep them informed of any developments from School. If the employee is a member of a union or any other professional association, they should be advised to contact that body at the outset of the</w:t>
      </w:r>
      <w:r w:rsidRPr="00421A32">
        <w:rPr>
          <w:rFonts w:asciiTheme="minorHAnsi" w:hAnsiTheme="minorHAnsi" w:cstheme="minorHAnsi"/>
          <w:spacing w:val="-2"/>
        </w:rPr>
        <w:t xml:space="preserve"> </w:t>
      </w:r>
      <w:r w:rsidRPr="00421A32">
        <w:rPr>
          <w:rFonts w:asciiTheme="minorHAnsi" w:hAnsiTheme="minorHAnsi" w:cstheme="minorHAnsi"/>
        </w:rPr>
        <w:t>investigation.</w:t>
      </w:r>
    </w:p>
    <w:p w14:paraId="2F34E2F9" w14:textId="77777777" w:rsidR="003E2746" w:rsidRPr="00421A32" w:rsidRDefault="003E2746" w:rsidP="003E2746">
      <w:pPr>
        <w:pStyle w:val="BodyText"/>
        <w:spacing w:before="4"/>
        <w:rPr>
          <w:rFonts w:asciiTheme="minorHAnsi" w:hAnsiTheme="minorHAnsi" w:cstheme="minorHAnsi"/>
        </w:rPr>
      </w:pPr>
    </w:p>
    <w:p w14:paraId="1AF43F21" w14:textId="77777777" w:rsidR="003E2746" w:rsidRPr="00421A32" w:rsidRDefault="003E2746" w:rsidP="003E2746">
      <w:pPr>
        <w:pStyle w:val="BodyText"/>
        <w:spacing w:line="225" w:lineRule="auto"/>
        <w:ind w:left="100" w:right="173"/>
        <w:jc w:val="both"/>
        <w:rPr>
          <w:rFonts w:asciiTheme="minorHAnsi" w:hAnsiTheme="minorHAnsi" w:cstheme="minorHAnsi"/>
        </w:rPr>
      </w:pPr>
      <w:r w:rsidRPr="00421A32">
        <w:rPr>
          <w:rFonts w:asciiTheme="minorHAnsi" w:hAnsiTheme="minorHAnsi" w:cstheme="minorHAnsi"/>
        </w:rPr>
        <w:t xml:space="preserve">The employee may need additional support and 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should consider what might be appropriate to best accommodate this. If it is a criminal investigation and the police are involved, they may provide this additional</w:t>
      </w:r>
      <w:r w:rsidRPr="00421A32">
        <w:rPr>
          <w:rFonts w:asciiTheme="minorHAnsi" w:hAnsiTheme="minorHAnsi" w:cstheme="minorHAnsi"/>
          <w:spacing w:val="-8"/>
        </w:rPr>
        <w:t xml:space="preserve"> </w:t>
      </w:r>
      <w:r w:rsidRPr="00421A32">
        <w:rPr>
          <w:rFonts w:asciiTheme="minorHAnsi" w:hAnsiTheme="minorHAnsi" w:cstheme="minorHAnsi"/>
        </w:rPr>
        <w:t>support.</w:t>
      </w:r>
    </w:p>
    <w:p w14:paraId="27269235" w14:textId="77777777" w:rsidR="003E2746" w:rsidRPr="00421A32" w:rsidRDefault="003E2746" w:rsidP="003E2746">
      <w:pPr>
        <w:pStyle w:val="BodyText"/>
        <w:spacing w:before="11"/>
        <w:rPr>
          <w:rFonts w:asciiTheme="minorHAnsi" w:hAnsiTheme="minorHAnsi" w:cstheme="minorHAnsi"/>
        </w:rPr>
      </w:pPr>
    </w:p>
    <w:p w14:paraId="0DC3BE18" w14:textId="77777777" w:rsidR="003E2746" w:rsidRPr="00421A32" w:rsidRDefault="003E2746" w:rsidP="003E2746">
      <w:pPr>
        <w:pStyle w:val="Heading2"/>
        <w:rPr>
          <w:rFonts w:asciiTheme="minorHAnsi" w:hAnsiTheme="minorHAnsi" w:cstheme="minorHAnsi"/>
          <w:sz w:val="22"/>
          <w:szCs w:val="22"/>
          <w:u w:val="single"/>
        </w:rPr>
      </w:pPr>
      <w:r w:rsidRPr="00421A32">
        <w:rPr>
          <w:rFonts w:asciiTheme="minorHAnsi" w:hAnsiTheme="minorHAnsi" w:cstheme="minorHAnsi"/>
          <w:sz w:val="22"/>
          <w:szCs w:val="22"/>
          <w:u w:val="single"/>
        </w:rPr>
        <w:t>Confidentiality</w:t>
      </w:r>
    </w:p>
    <w:p w14:paraId="29605318" w14:textId="77777777" w:rsidR="003E2746" w:rsidRPr="00421A32" w:rsidRDefault="003E2746" w:rsidP="003E2746">
      <w:pPr>
        <w:pStyle w:val="BodyText"/>
        <w:spacing w:before="11"/>
        <w:rPr>
          <w:rFonts w:asciiTheme="minorHAnsi" w:hAnsiTheme="minorHAnsi" w:cstheme="minorHAnsi"/>
          <w:b/>
        </w:rPr>
      </w:pPr>
    </w:p>
    <w:p w14:paraId="6F609848" w14:textId="77777777" w:rsidR="003E2746" w:rsidRPr="00421A32" w:rsidRDefault="003E2746" w:rsidP="003E2746">
      <w:pPr>
        <w:pStyle w:val="BodyText"/>
        <w:spacing w:line="225" w:lineRule="auto"/>
        <w:ind w:left="100" w:right="173"/>
        <w:jc w:val="both"/>
        <w:rPr>
          <w:rFonts w:asciiTheme="minorHAnsi" w:hAnsiTheme="minorHAnsi" w:cstheme="minorHAnsi"/>
        </w:rPr>
      </w:pPr>
      <w:r w:rsidRPr="00421A32">
        <w:rPr>
          <w:rFonts w:asciiTheme="minorHAnsi" w:hAnsiTheme="minorHAnsi" w:cstheme="minorHAnsi"/>
        </w:rPr>
        <w:t xml:space="preserve">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will make every effort to guard the privacy of all parties during and after an investigation into an allegation. It is in everyone’s best interest to maintain this confidentiality to ensure a fair investigation with minimum impact for all</w:t>
      </w:r>
      <w:r w:rsidRPr="00421A32">
        <w:rPr>
          <w:rFonts w:asciiTheme="minorHAnsi" w:hAnsiTheme="minorHAnsi" w:cstheme="minorHAnsi"/>
          <w:spacing w:val="-23"/>
        </w:rPr>
        <w:t xml:space="preserve"> </w:t>
      </w:r>
      <w:r w:rsidRPr="00421A32">
        <w:rPr>
          <w:rFonts w:asciiTheme="minorHAnsi" w:hAnsiTheme="minorHAnsi" w:cstheme="minorHAnsi"/>
        </w:rPr>
        <w:t>parties.</w:t>
      </w:r>
    </w:p>
    <w:p w14:paraId="67BEF6D1" w14:textId="77777777" w:rsidR="003E2746" w:rsidRPr="00421A32" w:rsidRDefault="003E2746" w:rsidP="003E2746">
      <w:pPr>
        <w:pStyle w:val="BodyText"/>
        <w:spacing w:before="1"/>
        <w:rPr>
          <w:rFonts w:asciiTheme="minorHAnsi" w:hAnsiTheme="minorHAnsi" w:cstheme="minorHAnsi"/>
        </w:rPr>
      </w:pPr>
    </w:p>
    <w:p w14:paraId="240FA916" w14:textId="77777777" w:rsidR="003E2746" w:rsidRPr="00421A32" w:rsidRDefault="003E2746" w:rsidP="003E2746">
      <w:pPr>
        <w:pStyle w:val="BodyText"/>
        <w:spacing w:line="228" w:lineRule="auto"/>
        <w:ind w:left="100" w:right="175"/>
        <w:jc w:val="both"/>
        <w:rPr>
          <w:rFonts w:asciiTheme="minorHAnsi" w:hAnsiTheme="minorHAnsi" w:cstheme="minorHAnsi"/>
        </w:rPr>
      </w:pPr>
      <w:r w:rsidRPr="00421A32">
        <w:rPr>
          <w:rFonts w:asciiTheme="minorHAnsi" w:hAnsiTheme="minorHAnsi" w:cstheme="minorHAnsi"/>
        </w:rPr>
        <w:t>A breach of confidentiality will be taken seriously and may warrant its own investigation. It is a criminal offence to publish information that could lead to the identification of someone who is the subject of an allegation before they are charged or</w:t>
      </w:r>
      <w:r w:rsidRPr="00421A32">
        <w:rPr>
          <w:rFonts w:asciiTheme="minorHAnsi" w:hAnsiTheme="minorHAnsi" w:cstheme="minorHAnsi"/>
          <w:spacing w:val="-11"/>
        </w:rPr>
        <w:t xml:space="preserve"> </w:t>
      </w:r>
      <w:r w:rsidRPr="00421A32">
        <w:rPr>
          <w:rFonts w:asciiTheme="minorHAnsi" w:hAnsiTheme="minorHAnsi" w:cstheme="minorHAnsi"/>
        </w:rPr>
        <w:t>summonsed.</w:t>
      </w:r>
    </w:p>
    <w:p w14:paraId="07D67FD2" w14:textId="77777777" w:rsidR="003E2746" w:rsidRPr="00421A32" w:rsidRDefault="003E2746" w:rsidP="003E2746">
      <w:pPr>
        <w:pStyle w:val="BodyText"/>
        <w:spacing w:before="6"/>
        <w:rPr>
          <w:rFonts w:asciiTheme="minorHAnsi" w:hAnsiTheme="minorHAnsi" w:cstheme="minorHAnsi"/>
        </w:rPr>
      </w:pPr>
    </w:p>
    <w:p w14:paraId="4AF25210" w14:textId="77777777" w:rsidR="003E2746" w:rsidRPr="00421A32" w:rsidRDefault="003E2746" w:rsidP="003E2746">
      <w:pPr>
        <w:pStyle w:val="BodyText"/>
        <w:spacing w:before="1" w:line="228" w:lineRule="auto"/>
        <w:ind w:left="100" w:right="172"/>
        <w:jc w:val="both"/>
        <w:rPr>
          <w:rFonts w:asciiTheme="minorHAnsi" w:hAnsiTheme="minorHAnsi" w:cstheme="minorHAnsi"/>
        </w:rPr>
      </w:pPr>
      <w:r w:rsidRPr="00421A32">
        <w:rPr>
          <w:rFonts w:asciiTheme="minorHAnsi" w:hAnsiTheme="minorHAnsi" w:cstheme="minorHAnsi"/>
        </w:rPr>
        <w:t>The Education Act 2011 introduced reporting restrictions preventing the publication of any material that may lead to the identification of a teacher who has been accused by, or on behalf of, a student from the same School (where that identification would identify the teacher as the subject of the</w:t>
      </w:r>
      <w:r w:rsidRPr="00421A32">
        <w:rPr>
          <w:rFonts w:asciiTheme="minorHAnsi" w:hAnsiTheme="minorHAnsi" w:cstheme="minorHAnsi"/>
          <w:spacing w:val="-5"/>
        </w:rPr>
        <w:t xml:space="preserve"> </w:t>
      </w:r>
      <w:r w:rsidRPr="00421A32">
        <w:rPr>
          <w:rFonts w:asciiTheme="minorHAnsi" w:hAnsiTheme="minorHAnsi" w:cstheme="minorHAnsi"/>
        </w:rPr>
        <w:t>allegation).</w:t>
      </w:r>
    </w:p>
    <w:p w14:paraId="4D43012F" w14:textId="77777777" w:rsidR="003E2746" w:rsidRPr="00421A32" w:rsidRDefault="003E2746" w:rsidP="003E2746">
      <w:pPr>
        <w:pStyle w:val="BodyText"/>
        <w:spacing w:before="4"/>
        <w:rPr>
          <w:rFonts w:asciiTheme="minorHAnsi" w:hAnsiTheme="minorHAnsi" w:cstheme="minorHAnsi"/>
        </w:rPr>
      </w:pPr>
    </w:p>
    <w:p w14:paraId="1E914BF5" w14:textId="77777777" w:rsidR="003E2746" w:rsidRPr="00421A32" w:rsidRDefault="003E2746" w:rsidP="003E2746">
      <w:pPr>
        <w:pStyle w:val="BodyText"/>
        <w:spacing w:before="1" w:line="232" w:lineRule="auto"/>
        <w:ind w:left="100" w:right="149"/>
        <w:jc w:val="both"/>
        <w:rPr>
          <w:rFonts w:asciiTheme="minorHAnsi" w:hAnsiTheme="minorHAnsi" w:cstheme="minorHAnsi"/>
        </w:rPr>
      </w:pPr>
      <w:r w:rsidRPr="00421A32">
        <w:rPr>
          <w:rFonts w:asciiTheme="minorHAnsi" w:hAnsiTheme="minorHAnsi" w:cstheme="minorHAnsi"/>
        </w:rPr>
        <w:t xml:space="preserve">The legislation imposing restrictions makes clear that ‘publication’ of material that may lead to the identification of the teacher who is the subject of the allegation is prohibited. ‘Publication’ includes ‘any speech, writing, relevant </w:t>
      </w:r>
      <w:proofErr w:type="spellStart"/>
      <w:r w:rsidRPr="00421A32">
        <w:rPr>
          <w:rFonts w:asciiTheme="minorHAnsi" w:hAnsiTheme="minorHAnsi" w:cstheme="minorHAnsi"/>
        </w:rPr>
        <w:t>programme</w:t>
      </w:r>
      <w:proofErr w:type="spellEnd"/>
      <w:r w:rsidRPr="00421A32">
        <w:rPr>
          <w:rFonts w:asciiTheme="minorHAnsi" w:hAnsiTheme="minorHAnsi" w:cstheme="minorHAnsi"/>
        </w:rPr>
        <w:t xml:space="preserve"> or other communication in whatever form, which is addressed to the public at large or any section of the public’. This means that a parent who, for example, published details of the allegation on a social networking site would be in breach of the reporting restrictions (if what was published could lead to the identification of the teacher by members of the</w:t>
      </w:r>
      <w:r w:rsidRPr="00421A32">
        <w:rPr>
          <w:rFonts w:asciiTheme="minorHAnsi" w:hAnsiTheme="minorHAnsi" w:cstheme="minorHAnsi"/>
          <w:spacing w:val="-10"/>
        </w:rPr>
        <w:t xml:space="preserve"> </w:t>
      </w:r>
      <w:r w:rsidRPr="00421A32">
        <w:rPr>
          <w:rFonts w:asciiTheme="minorHAnsi" w:hAnsiTheme="minorHAnsi" w:cstheme="minorHAnsi"/>
        </w:rPr>
        <w:t>public).</w:t>
      </w:r>
    </w:p>
    <w:p w14:paraId="471BAE5A" w14:textId="77777777" w:rsidR="003E2746" w:rsidRPr="00421A32" w:rsidRDefault="003E2746" w:rsidP="003E2746">
      <w:pPr>
        <w:pStyle w:val="BodyText"/>
        <w:spacing w:before="10"/>
        <w:rPr>
          <w:rFonts w:asciiTheme="minorHAnsi" w:hAnsiTheme="minorHAnsi" w:cstheme="minorHAnsi"/>
        </w:rPr>
      </w:pPr>
    </w:p>
    <w:p w14:paraId="0BFC7CF4" w14:textId="77777777" w:rsidR="003E2746" w:rsidRPr="00421A32" w:rsidRDefault="003E2746" w:rsidP="003E2746">
      <w:pPr>
        <w:pStyle w:val="BodyText"/>
        <w:ind w:left="100"/>
        <w:rPr>
          <w:rFonts w:asciiTheme="minorHAnsi" w:hAnsiTheme="minorHAnsi" w:cstheme="minorHAnsi"/>
        </w:rPr>
      </w:pPr>
      <w:r w:rsidRPr="00421A32">
        <w:rPr>
          <w:rFonts w:asciiTheme="minorHAnsi" w:hAnsiTheme="minorHAnsi" w:cstheme="minorHAnsi"/>
        </w:rPr>
        <w:t>No information will be given to the</w:t>
      </w:r>
      <w:r w:rsidRPr="00421A32">
        <w:rPr>
          <w:rFonts w:asciiTheme="minorHAnsi" w:hAnsiTheme="minorHAnsi" w:cstheme="minorHAnsi"/>
          <w:spacing w:val="-14"/>
        </w:rPr>
        <w:t xml:space="preserve"> </w:t>
      </w:r>
      <w:r w:rsidRPr="00421A32">
        <w:rPr>
          <w:rFonts w:asciiTheme="minorHAnsi" w:hAnsiTheme="minorHAnsi" w:cstheme="minorHAnsi"/>
        </w:rPr>
        <w:t>media.</w:t>
      </w:r>
    </w:p>
    <w:p w14:paraId="70525057" w14:textId="77777777" w:rsidR="003E2746" w:rsidRPr="00421A32" w:rsidRDefault="003E2746" w:rsidP="003E2746">
      <w:pPr>
        <w:pStyle w:val="BodyText"/>
        <w:rPr>
          <w:rFonts w:asciiTheme="minorHAnsi" w:hAnsiTheme="minorHAnsi" w:cstheme="minorHAnsi"/>
        </w:rPr>
      </w:pPr>
    </w:p>
    <w:p w14:paraId="20E1002F" w14:textId="77777777" w:rsidR="003E2746" w:rsidRPr="00421A32" w:rsidRDefault="003E2746" w:rsidP="003E2746">
      <w:pPr>
        <w:pStyle w:val="Heading2"/>
        <w:rPr>
          <w:rFonts w:asciiTheme="minorHAnsi" w:hAnsiTheme="minorHAnsi" w:cstheme="minorHAnsi"/>
          <w:sz w:val="22"/>
          <w:szCs w:val="22"/>
          <w:u w:val="single"/>
        </w:rPr>
      </w:pPr>
      <w:r w:rsidRPr="00421A32">
        <w:rPr>
          <w:rFonts w:asciiTheme="minorHAnsi" w:hAnsiTheme="minorHAnsi" w:cstheme="minorHAnsi"/>
          <w:sz w:val="22"/>
          <w:szCs w:val="22"/>
          <w:u w:val="single"/>
        </w:rPr>
        <w:t>Suspensions</w:t>
      </w:r>
    </w:p>
    <w:p w14:paraId="72D0D82C" w14:textId="77777777" w:rsidR="003E2746" w:rsidRPr="00421A32" w:rsidRDefault="003E2746" w:rsidP="003E2746">
      <w:pPr>
        <w:pStyle w:val="BodyText"/>
        <w:rPr>
          <w:rFonts w:asciiTheme="minorHAnsi" w:hAnsiTheme="minorHAnsi" w:cstheme="minorHAnsi"/>
          <w:b/>
        </w:rPr>
      </w:pPr>
    </w:p>
    <w:p w14:paraId="51020CAA" w14:textId="77777777" w:rsidR="003E2746" w:rsidRPr="00421A32" w:rsidRDefault="003E2746" w:rsidP="003E2746">
      <w:pPr>
        <w:pStyle w:val="BodyText"/>
        <w:spacing w:line="225" w:lineRule="auto"/>
        <w:ind w:left="100" w:right="171"/>
        <w:jc w:val="both"/>
        <w:rPr>
          <w:rFonts w:asciiTheme="minorHAnsi" w:hAnsiTheme="minorHAnsi" w:cstheme="minorHAnsi"/>
        </w:rPr>
      </w:pPr>
      <w:r w:rsidRPr="00421A32">
        <w:rPr>
          <w:rFonts w:asciiTheme="minorHAnsi" w:hAnsiTheme="minorHAnsi" w:cstheme="minorHAnsi"/>
        </w:rPr>
        <w:t xml:space="preserve">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will not suspend a member of staff without serious consideration. 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will not suspend a member of staff automatically when allegation has been made. Typically, suspension will only be considered in cases where there is cause to suspect a child or other children at 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are at risk of harm or the case is so serious that it might be grounds for dismissal.</w:t>
      </w:r>
    </w:p>
    <w:p w14:paraId="56ACB930" w14:textId="77777777" w:rsidR="003E2746" w:rsidRPr="00421A32" w:rsidRDefault="003E2746" w:rsidP="003E2746">
      <w:pPr>
        <w:pStyle w:val="BodyText"/>
        <w:spacing w:before="4"/>
        <w:rPr>
          <w:rFonts w:asciiTheme="minorHAnsi" w:hAnsiTheme="minorHAnsi" w:cstheme="minorHAnsi"/>
        </w:rPr>
      </w:pPr>
    </w:p>
    <w:p w14:paraId="3B4941B3" w14:textId="77777777" w:rsidR="003E2746" w:rsidRPr="00421A32" w:rsidRDefault="003E2746" w:rsidP="003E2746">
      <w:pPr>
        <w:pStyle w:val="BodyText"/>
        <w:ind w:left="100"/>
        <w:rPr>
          <w:rFonts w:asciiTheme="minorHAnsi" w:hAnsiTheme="minorHAnsi" w:cstheme="minorHAnsi"/>
        </w:rPr>
      </w:pPr>
      <w:r w:rsidRPr="00421A32">
        <w:rPr>
          <w:rFonts w:asciiTheme="minorHAnsi" w:hAnsiTheme="minorHAnsi" w:cstheme="minorHAnsi"/>
        </w:rPr>
        <w:t>The power to</w:t>
      </w:r>
      <w:r>
        <w:rPr>
          <w:rFonts w:asciiTheme="minorHAnsi" w:hAnsiTheme="minorHAnsi" w:cstheme="minorHAnsi"/>
        </w:rPr>
        <w:t xml:space="preserve"> suspend is vested in the Head t</w:t>
      </w:r>
      <w:r w:rsidRPr="00421A32">
        <w:rPr>
          <w:rFonts w:asciiTheme="minorHAnsi" w:hAnsiTheme="minorHAnsi" w:cstheme="minorHAnsi"/>
        </w:rPr>
        <w:t>eacher or the Governing</w:t>
      </w:r>
      <w:r w:rsidRPr="00421A32">
        <w:rPr>
          <w:rFonts w:asciiTheme="minorHAnsi" w:hAnsiTheme="minorHAnsi" w:cstheme="minorHAnsi"/>
          <w:spacing w:val="-28"/>
        </w:rPr>
        <w:t xml:space="preserve"> </w:t>
      </w:r>
      <w:r w:rsidRPr="00421A32">
        <w:rPr>
          <w:rFonts w:asciiTheme="minorHAnsi" w:hAnsiTheme="minorHAnsi" w:cstheme="minorHAnsi"/>
        </w:rPr>
        <w:t>Board.</w:t>
      </w:r>
    </w:p>
    <w:p w14:paraId="046A5303" w14:textId="77777777" w:rsidR="003E2746" w:rsidRPr="00421A32" w:rsidRDefault="003E2746" w:rsidP="003E2746">
      <w:pPr>
        <w:rPr>
          <w:rFonts w:cstheme="minorHAnsi"/>
        </w:rPr>
        <w:sectPr w:rsidR="003E2746" w:rsidRPr="00421A32" w:rsidSect="00C031FA">
          <w:pgSz w:w="11900" w:h="16840"/>
          <w:pgMar w:top="1240" w:right="1260" w:bottom="480" w:left="1340" w:header="0" w:footer="283" w:gutter="0"/>
          <w:cols w:space="720"/>
        </w:sectPr>
      </w:pPr>
    </w:p>
    <w:p w14:paraId="7DFF4B8A" w14:textId="77777777" w:rsidR="003E2746" w:rsidRPr="00421A32" w:rsidRDefault="003E2746" w:rsidP="003E2746">
      <w:pPr>
        <w:pStyle w:val="BodyText"/>
        <w:spacing w:before="103" w:line="225" w:lineRule="auto"/>
        <w:ind w:left="100" w:right="173"/>
        <w:jc w:val="both"/>
        <w:rPr>
          <w:rFonts w:asciiTheme="minorHAnsi" w:hAnsiTheme="minorHAnsi" w:cstheme="minorHAnsi"/>
        </w:rPr>
      </w:pPr>
      <w:r w:rsidRPr="00421A32">
        <w:rPr>
          <w:rFonts w:asciiTheme="minorHAnsi" w:hAnsiTheme="minorHAnsi" w:cstheme="minorHAnsi"/>
        </w:rPr>
        <w:lastRenderedPageBreak/>
        <w:t xml:space="preserve">Depending on the nature of the case, it may be possible that alternative arrangements are made so that the individual can continue </w:t>
      </w:r>
      <w:proofErr w:type="gramStart"/>
      <w:r w:rsidRPr="00421A32">
        <w:rPr>
          <w:rFonts w:asciiTheme="minorHAnsi" w:hAnsiTheme="minorHAnsi" w:cstheme="minorHAnsi"/>
        </w:rPr>
        <w:t>working, but</w:t>
      </w:r>
      <w:proofErr w:type="gramEnd"/>
      <w:r w:rsidRPr="00421A32">
        <w:rPr>
          <w:rFonts w:asciiTheme="minorHAnsi" w:hAnsiTheme="minorHAnsi" w:cstheme="minorHAnsi"/>
        </w:rPr>
        <w:t xml:space="preserve"> is removed from the student making the allegation. This may take the following</w:t>
      </w:r>
      <w:r w:rsidRPr="00421A32">
        <w:rPr>
          <w:rFonts w:asciiTheme="minorHAnsi" w:hAnsiTheme="minorHAnsi" w:cstheme="minorHAnsi"/>
          <w:spacing w:val="-9"/>
        </w:rPr>
        <w:t xml:space="preserve"> </w:t>
      </w:r>
      <w:r w:rsidRPr="00421A32">
        <w:rPr>
          <w:rFonts w:asciiTheme="minorHAnsi" w:hAnsiTheme="minorHAnsi" w:cstheme="minorHAnsi"/>
        </w:rPr>
        <w:t>forms:</w:t>
      </w:r>
    </w:p>
    <w:p w14:paraId="4601E8D7" w14:textId="77777777" w:rsidR="003E2746" w:rsidRPr="00421A32" w:rsidRDefault="003E2746" w:rsidP="003E2746">
      <w:pPr>
        <w:pStyle w:val="BodyText"/>
        <w:spacing w:before="4"/>
        <w:rPr>
          <w:rFonts w:asciiTheme="minorHAnsi" w:hAnsiTheme="minorHAnsi" w:cstheme="minorHAnsi"/>
        </w:rPr>
      </w:pPr>
    </w:p>
    <w:p w14:paraId="524E55BF"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before="1" w:after="0" w:line="211" w:lineRule="auto"/>
        <w:ind w:right="477"/>
        <w:contextualSpacing w:val="0"/>
        <w:rPr>
          <w:rFonts w:cstheme="minorHAnsi"/>
        </w:rPr>
      </w:pPr>
      <w:r w:rsidRPr="00421A32">
        <w:rPr>
          <w:rFonts w:cstheme="minorHAnsi"/>
        </w:rPr>
        <w:t xml:space="preserve">redeployment within the </w:t>
      </w:r>
      <w:proofErr w:type="gramStart"/>
      <w:r w:rsidRPr="00421A32">
        <w:rPr>
          <w:rFonts w:cstheme="minorHAnsi"/>
        </w:rPr>
        <w:t>School</w:t>
      </w:r>
      <w:proofErr w:type="gramEnd"/>
      <w:r w:rsidRPr="00421A32">
        <w:rPr>
          <w:rFonts w:cstheme="minorHAnsi"/>
        </w:rPr>
        <w:t xml:space="preserve"> so that the individual does not have direct contact with the child or children</w:t>
      </w:r>
      <w:r w:rsidRPr="00421A32">
        <w:rPr>
          <w:rFonts w:cstheme="minorHAnsi"/>
          <w:spacing w:val="-5"/>
        </w:rPr>
        <w:t xml:space="preserve"> </w:t>
      </w:r>
      <w:r w:rsidRPr="00421A32">
        <w:rPr>
          <w:rFonts w:cstheme="minorHAnsi"/>
        </w:rPr>
        <w:t>concerned;</w:t>
      </w:r>
    </w:p>
    <w:p w14:paraId="223C71D5" w14:textId="77777777" w:rsidR="003E2746" w:rsidRPr="00421A32" w:rsidRDefault="003E2746" w:rsidP="003E2746">
      <w:pPr>
        <w:pStyle w:val="BodyText"/>
        <w:spacing w:before="1"/>
        <w:rPr>
          <w:rFonts w:asciiTheme="minorHAnsi" w:hAnsiTheme="minorHAnsi" w:cstheme="minorHAnsi"/>
        </w:rPr>
      </w:pPr>
    </w:p>
    <w:p w14:paraId="03E7AC02"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after="0" w:line="240" w:lineRule="auto"/>
        <w:ind w:hanging="361"/>
        <w:contextualSpacing w:val="0"/>
        <w:rPr>
          <w:rFonts w:cstheme="minorHAnsi"/>
        </w:rPr>
      </w:pPr>
      <w:r w:rsidRPr="00421A32">
        <w:rPr>
          <w:rFonts w:cstheme="minorHAnsi"/>
        </w:rPr>
        <w:t>providing an assistant to be present when the individual has contact with</w:t>
      </w:r>
      <w:r w:rsidRPr="00421A32">
        <w:rPr>
          <w:rFonts w:cstheme="minorHAnsi"/>
          <w:spacing w:val="-24"/>
        </w:rPr>
        <w:t xml:space="preserve"> </w:t>
      </w:r>
      <w:proofErr w:type="gramStart"/>
      <w:r w:rsidRPr="00421A32">
        <w:rPr>
          <w:rFonts w:cstheme="minorHAnsi"/>
        </w:rPr>
        <w:t>children;</w:t>
      </w:r>
      <w:proofErr w:type="gramEnd"/>
    </w:p>
    <w:p w14:paraId="69BE81F8" w14:textId="77777777" w:rsidR="003E2746" w:rsidRPr="00421A32" w:rsidRDefault="003E2746" w:rsidP="003E2746">
      <w:pPr>
        <w:pStyle w:val="BodyText"/>
        <w:spacing w:before="3"/>
        <w:rPr>
          <w:rFonts w:asciiTheme="minorHAnsi" w:hAnsiTheme="minorHAnsi" w:cstheme="minorHAnsi"/>
        </w:rPr>
      </w:pPr>
    </w:p>
    <w:p w14:paraId="4C8CFE9B"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after="0" w:line="211" w:lineRule="auto"/>
        <w:ind w:right="1036"/>
        <w:contextualSpacing w:val="0"/>
        <w:rPr>
          <w:rFonts w:cstheme="minorHAnsi"/>
        </w:rPr>
      </w:pPr>
      <w:r w:rsidRPr="00421A32">
        <w:rPr>
          <w:rFonts w:cstheme="minorHAnsi"/>
        </w:rPr>
        <w:t xml:space="preserve">redeploying to alternative work in the </w:t>
      </w:r>
      <w:proofErr w:type="gramStart"/>
      <w:r w:rsidRPr="00421A32">
        <w:rPr>
          <w:rFonts w:cstheme="minorHAnsi"/>
        </w:rPr>
        <w:t>School</w:t>
      </w:r>
      <w:proofErr w:type="gramEnd"/>
      <w:r w:rsidRPr="00421A32">
        <w:rPr>
          <w:rFonts w:cstheme="minorHAnsi"/>
        </w:rPr>
        <w:t xml:space="preserve"> so the individual does not have unsupervised access to children;</w:t>
      </w:r>
    </w:p>
    <w:p w14:paraId="58104F48" w14:textId="77777777" w:rsidR="003E2746" w:rsidRPr="00421A32" w:rsidRDefault="003E2746" w:rsidP="003E2746">
      <w:pPr>
        <w:pStyle w:val="BodyText"/>
        <w:spacing w:before="7"/>
        <w:rPr>
          <w:rFonts w:asciiTheme="minorHAnsi" w:hAnsiTheme="minorHAnsi" w:cstheme="minorHAnsi"/>
        </w:rPr>
      </w:pPr>
    </w:p>
    <w:p w14:paraId="04BE683C" w14:textId="77777777" w:rsidR="003E2746" w:rsidRPr="00421A32" w:rsidRDefault="003E2746" w:rsidP="003E2746">
      <w:pPr>
        <w:pStyle w:val="ListParagraph"/>
        <w:widowControl w:val="0"/>
        <w:numPr>
          <w:ilvl w:val="0"/>
          <w:numId w:val="35"/>
        </w:numPr>
        <w:tabs>
          <w:tab w:val="left" w:pos="821"/>
        </w:tabs>
        <w:autoSpaceDE w:val="0"/>
        <w:autoSpaceDN w:val="0"/>
        <w:spacing w:after="0" w:line="220" w:lineRule="auto"/>
        <w:ind w:right="176"/>
        <w:contextualSpacing w:val="0"/>
        <w:jc w:val="both"/>
        <w:rPr>
          <w:rFonts w:cstheme="minorHAnsi"/>
        </w:rPr>
      </w:pPr>
      <w:r w:rsidRPr="00421A32">
        <w:rPr>
          <w:rFonts w:cstheme="minorHAnsi"/>
        </w:rPr>
        <w:t xml:space="preserve">moving the child or children to classes where they will not come into contact with the member of staff, making it clear that this is not a punishment and parents have been </w:t>
      </w:r>
      <w:proofErr w:type="gramStart"/>
      <w:r w:rsidRPr="00421A32">
        <w:rPr>
          <w:rFonts w:cstheme="minorHAnsi"/>
        </w:rPr>
        <w:t>consulted;</w:t>
      </w:r>
      <w:proofErr w:type="gramEnd"/>
    </w:p>
    <w:p w14:paraId="17B16891" w14:textId="77777777" w:rsidR="003E2746" w:rsidRPr="00421A32" w:rsidRDefault="003E2746" w:rsidP="003E2746">
      <w:pPr>
        <w:pStyle w:val="BodyText"/>
        <w:spacing w:before="4"/>
        <w:rPr>
          <w:rFonts w:asciiTheme="minorHAnsi" w:hAnsiTheme="minorHAnsi" w:cstheme="minorHAnsi"/>
        </w:rPr>
      </w:pPr>
    </w:p>
    <w:p w14:paraId="0C0540F2" w14:textId="77777777" w:rsidR="003E2746" w:rsidRPr="00421A32" w:rsidRDefault="003E2746" w:rsidP="003E2746">
      <w:pPr>
        <w:pStyle w:val="ListParagraph"/>
        <w:widowControl w:val="0"/>
        <w:numPr>
          <w:ilvl w:val="0"/>
          <w:numId w:val="35"/>
        </w:numPr>
        <w:tabs>
          <w:tab w:val="left" w:pos="821"/>
        </w:tabs>
        <w:autoSpaceDE w:val="0"/>
        <w:autoSpaceDN w:val="0"/>
        <w:spacing w:after="0" w:line="220" w:lineRule="auto"/>
        <w:ind w:right="175"/>
        <w:contextualSpacing w:val="0"/>
        <w:jc w:val="both"/>
        <w:rPr>
          <w:rFonts w:cstheme="minorHAnsi"/>
        </w:rPr>
      </w:pPr>
      <w:r w:rsidRPr="00421A32">
        <w:rPr>
          <w:rFonts w:cstheme="minorHAnsi"/>
        </w:rPr>
        <w:t>temporarily redeploying the member of staff to another role in a different location, for example to an alternative School or college or work for the local</w:t>
      </w:r>
      <w:r w:rsidRPr="00421A32">
        <w:rPr>
          <w:rFonts w:cstheme="minorHAnsi"/>
          <w:spacing w:val="-20"/>
        </w:rPr>
        <w:t xml:space="preserve"> </w:t>
      </w:r>
      <w:r w:rsidRPr="00421A32">
        <w:rPr>
          <w:rFonts w:cstheme="minorHAnsi"/>
        </w:rPr>
        <w:t>authority.</w:t>
      </w:r>
    </w:p>
    <w:p w14:paraId="40993538" w14:textId="77777777" w:rsidR="003E2746" w:rsidRPr="00421A32" w:rsidRDefault="003E2746" w:rsidP="003E2746">
      <w:pPr>
        <w:pStyle w:val="BodyText"/>
        <w:spacing w:before="1"/>
        <w:rPr>
          <w:rFonts w:asciiTheme="minorHAnsi" w:hAnsiTheme="minorHAnsi" w:cstheme="minorHAnsi"/>
        </w:rPr>
      </w:pPr>
    </w:p>
    <w:p w14:paraId="509B6CC0" w14:textId="77777777" w:rsidR="003E2746" w:rsidRPr="00421A32" w:rsidRDefault="003E2746" w:rsidP="003E2746">
      <w:pPr>
        <w:pStyle w:val="BodyText"/>
        <w:spacing w:line="232" w:lineRule="auto"/>
        <w:ind w:left="100" w:right="173"/>
        <w:jc w:val="both"/>
        <w:rPr>
          <w:rFonts w:asciiTheme="minorHAnsi" w:hAnsiTheme="minorHAnsi" w:cstheme="minorHAnsi"/>
        </w:rPr>
      </w:pPr>
      <w:r w:rsidRPr="00421A32">
        <w:rPr>
          <w:rFonts w:asciiTheme="minorHAnsi" w:hAnsiTheme="minorHAnsi" w:cstheme="minorHAnsi"/>
        </w:rPr>
        <w:t xml:space="preserve">A suspension may be decided upon if it is deemed that the child or other children may be at significant risk of harm, or if the nature of the case warrants a criminal investigation, or where the concern is so serious that it would result in immediate dismissal. The Head Teacher (or in the case of allegation against the Head Teacher the Governing Board) holds the power to suspend an employee but will be advised by the Police and or Social Care </w:t>
      </w:r>
      <w:proofErr w:type="gramStart"/>
      <w:r w:rsidRPr="00421A32">
        <w:rPr>
          <w:rFonts w:asciiTheme="minorHAnsi" w:hAnsiTheme="minorHAnsi" w:cstheme="minorHAnsi"/>
        </w:rPr>
        <w:t>whether or not</w:t>
      </w:r>
      <w:proofErr w:type="gramEnd"/>
      <w:r w:rsidRPr="00421A32">
        <w:rPr>
          <w:rFonts w:asciiTheme="minorHAnsi" w:hAnsiTheme="minorHAnsi" w:cstheme="minorHAnsi"/>
        </w:rPr>
        <w:t xml:space="preserve"> a suspension is necessary. Police involvement does not make it mandatory to suspend a member of staff; this decision should be taken on a case-by-case basis having undertaken a risk</w:t>
      </w:r>
      <w:r w:rsidRPr="00421A32">
        <w:rPr>
          <w:rFonts w:asciiTheme="minorHAnsi" w:hAnsiTheme="minorHAnsi" w:cstheme="minorHAnsi"/>
          <w:spacing w:val="-3"/>
        </w:rPr>
        <w:t xml:space="preserve"> </w:t>
      </w:r>
      <w:r w:rsidRPr="00421A32">
        <w:rPr>
          <w:rFonts w:asciiTheme="minorHAnsi" w:hAnsiTheme="minorHAnsi" w:cstheme="minorHAnsi"/>
        </w:rPr>
        <w:t>assessment.</w:t>
      </w:r>
    </w:p>
    <w:p w14:paraId="75A7DF8F" w14:textId="77777777" w:rsidR="003E2746" w:rsidRPr="00421A32" w:rsidRDefault="003E2746" w:rsidP="003E2746">
      <w:pPr>
        <w:pStyle w:val="BodyText"/>
        <w:spacing w:before="2"/>
        <w:rPr>
          <w:rFonts w:asciiTheme="minorHAnsi" w:hAnsiTheme="minorHAnsi" w:cstheme="minorHAnsi"/>
        </w:rPr>
      </w:pPr>
    </w:p>
    <w:p w14:paraId="44385AAC" w14:textId="77777777" w:rsidR="003E2746" w:rsidRPr="00421A32" w:rsidRDefault="003E2746" w:rsidP="003E2746">
      <w:pPr>
        <w:pStyle w:val="BodyText"/>
        <w:spacing w:line="235" w:lineRule="auto"/>
        <w:ind w:left="100" w:right="174"/>
        <w:jc w:val="both"/>
        <w:rPr>
          <w:rFonts w:asciiTheme="minorHAnsi" w:hAnsiTheme="minorHAnsi" w:cstheme="minorHAnsi"/>
        </w:rPr>
      </w:pPr>
      <w:r w:rsidRPr="00421A32">
        <w:rPr>
          <w:rFonts w:asciiTheme="minorHAnsi" w:hAnsiTheme="minorHAnsi" w:cstheme="minorHAnsi"/>
        </w:rPr>
        <w:t xml:space="preserve">The professional reputational damage that can arise from suspension where an allegation is later found to be unsubstantiated, </w:t>
      </w:r>
      <w:proofErr w:type="gramStart"/>
      <w:r w:rsidRPr="00421A32">
        <w:rPr>
          <w:rFonts w:asciiTheme="minorHAnsi" w:hAnsiTheme="minorHAnsi" w:cstheme="minorHAnsi"/>
        </w:rPr>
        <w:t>unfounded</w:t>
      </w:r>
      <w:proofErr w:type="gramEnd"/>
      <w:r w:rsidRPr="00421A32">
        <w:rPr>
          <w:rFonts w:asciiTheme="minorHAnsi" w:hAnsiTheme="minorHAnsi" w:cstheme="minorHAnsi"/>
        </w:rPr>
        <w:t xml:space="preserve"> or malicious must be considered. It may be that the result that would be achieved by suspension could be obtained by alternative arrangements, for example, redeployment. Where it is deemed that a suspension is appropriate, the employee will receive written confirmation within one working day and will be informed of the reason for the suspension. The person should be informed at the point of their suspension who their named contact is within the </w:t>
      </w:r>
      <w:proofErr w:type="spellStart"/>
      <w:r w:rsidRPr="00421A32">
        <w:rPr>
          <w:rFonts w:asciiTheme="minorHAnsi" w:hAnsiTheme="minorHAnsi" w:cstheme="minorHAnsi"/>
        </w:rPr>
        <w:t>organisation</w:t>
      </w:r>
      <w:proofErr w:type="spellEnd"/>
      <w:r w:rsidRPr="00421A32">
        <w:rPr>
          <w:rFonts w:asciiTheme="minorHAnsi" w:hAnsiTheme="minorHAnsi" w:cstheme="minorHAnsi"/>
        </w:rPr>
        <w:t xml:space="preserve"> and be provided with their contact details.</w:t>
      </w:r>
    </w:p>
    <w:p w14:paraId="40FB5DB6" w14:textId="77777777" w:rsidR="003E2746" w:rsidRPr="00421A32" w:rsidRDefault="003E2746" w:rsidP="003E2746">
      <w:pPr>
        <w:pStyle w:val="BodyText"/>
        <w:spacing w:before="1"/>
        <w:rPr>
          <w:rFonts w:asciiTheme="minorHAnsi" w:hAnsiTheme="minorHAnsi" w:cstheme="minorHAnsi"/>
        </w:rPr>
      </w:pPr>
    </w:p>
    <w:p w14:paraId="0646F82C" w14:textId="77777777" w:rsidR="003E2746" w:rsidRPr="00421A32" w:rsidRDefault="003E2746" w:rsidP="003E2746">
      <w:pPr>
        <w:pStyle w:val="Heading2"/>
        <w:rPr>
          <w:rFonts w:asciiTheme="minorHAnsi" w:hAnsiTheme="minorHAnsi" w:cstheme="minorHAnsi"/>
          <w:sz w:val="22"/>
          <w:szCs w:val="22"/>
          <w:u w:val="single"/>
        </w:rPr>
      </w:pPr>
      <w:r w:rsidRPr="00421A32">
        <w:rPr>
          <w:rFonts w:asciiTheme="minorHAnsi" w:hAnsiTheme="minorHAnsi" w:cstheme="minorHAnsi"/>
          <w:sz w:val="22"/>
          <w:szCs w:val="22"/>
          <w:u w:val="single"/>
        </w:rPr>
        <w:t>Resignations</w:t>
      </w:r>
    </w:p>
    <w:p w14:paraId="6BAB566C" w14:textId="77777777" w:rsidR="003E2746" w:rsidRPr="00421A32" w:rsidRDefault="003E2746" w:rsidP="003E2746">
      <w:pPr>
        <w:pStyle w:val="BodyText"/>
        <w:spacing w:before="11"/>
        <w:rPr>
          <w:rFonts w:asciiTheme="minorHAnsi" w:hAnsiTheme="minorHAnsi" w:cstheme="minorHAnsi"/>
          <w:b/>
        </w:rPr>
      </w:pPr>
    </w:p>
    <w:p w14:paraId="271F4E0B" w14:textId="77777777" w:rsidR="003E2746" w:rsidRPr="00421A32" w:rsidRDefault="003E2746" w:rsidP="003E2746">
      <w:pPr>
        <w:pStyle w:val="BodyText"/>
        <w:spacing w:line="228" w:lineRule="auto"/>
        <w:ind w:left="100" w:right="174"/>
        <w:jc w:val="both"/>
        <w:rPr>
          <w:rFonts w:asciiTheme="minorHAnsi" w:hAnsiTheme="minorHAnsi" w:cstheme="minorHAnsi"/>
        </w:rPr>
      </w:pPr>
      <w:r w:rsidRPr="00421A32">
        <w:rPr>
          <w:rFonts w:asciiTheme="minorHAnsi" w:hAnsiTheme="minorHAnsi" w:cstheme="minorHAnsi"/>
        </w:rPr>
        <w:t xml:space="preserve">If an employee hands in their resignation when the allegation is made against them or during an investigation, the investigation will </w:t>
      </w:r>
      <w:proofErr w:type="gramStart"/>
      <w:r w:rsidRPr="00421A32">
        <w:rPr>
          <w:rFonts w:asciiTheme="minorHAnsi" w:hAnsiTheme="minorHAnsi" w:cstheme="minorHAnsi"/>
        </w:rPr>
        <w:t>still continue</w:t>
      </w:r>
      <w:proofErr w:type="gramEnd"/>
      <w:r w:rsidRPr="00421A32">
        <w:rPr>
          <w:rFonts w:asciiTheme="minorHAnsi" w:hAnsiTheme="minorHAnsi" w:cstheme="minorHAnsi"/>
        </w:rPr>
        <w:t xml:space="preserve"> until an outcome has been reached, with or without the person’s cooperation. They will be given full opportunity to answer the</w:t>
      </w:r>
      <w:r w:rsidRPr="00421A32">
        <w:rPr>
          <w:rFonts w:asciiTheme="minorHAnsi" w:hAnsiTheme="minorHAnsi" w:cstheme="minorHAnsi"/>
          <w:spacing w:val="-2"/>
        </w:rPr>
        <w:t xml:space="preserve"> </w:t>
      </w:r>
      <w:r w:rsidRPr="00421A32">
        <w:rPr>
          <w:rFonts w:asciiTheme="minorHAnsi" w:hAnsiTheme="minorHAnsi" w:cstheme="minorHAnsi"/>
        </w:rPr>
        <w:t>allegation.</w:t>
      </w:r>
    </w:p>
    <w:p w14:paraId="7701C98B" w14:textId="77777777" w:rsidR="003E2746" w:rsidRPr="00421A32" w:rsidRDefault="003E2746" w:rsidP="003E2746">
      <w:pPr>
        <w:pStyle w:val="BodyText"/>
        <w:spacing w:before="11"/>
        <w:rPr>
          <w:rFonts w:asciiTheme="minorHAnsi" w:hAnsiTheme="minorHAnsi" w:cstheme="minorHAnsi"/>
        </w:rPr>
      </w:pPr>
    </w:p>
    <w:p w14:paraId="1A9DD9A0" w14:textId="77777777" w:rsidR="003E2746" w:rsidRPr="00421A32" w:rsidRDefault="003E2746" w:rsidP="003E2746">
      <w:pPr>
        <w:pStyle w:val="BodyText"/>
        <w:spacing w:line="218" w:lineRule="auto"/>
        <w:ind w:left="100" w:right="175"/>
        <w:jc w:val="both"/>
        <w:rPr>
          <w:rFonts w:asciiTheme="minorHAnsi" w:hAnsiTheme="minorHAnsi" w:cstheme="minorHAnsi"/>
        </w:rPr>
      </w:pPr>
      <w:r w:rsidRPr="00421A32">
        <w:rPr>
          <w:rFonts w:asciiTheme="minorHAnsi" w:hAnsiTheme="minorHAnsi" w:cstheme="minorHAnsi"/>
        </w:rPr>
        <w:t>It is not appropriate to use compromise agreements in situations which are relevant to these procedures.</w:t>
      </w:r>
    </w:p>
    <w:p w14:paraId="34B299FB" w14:textId="77777777" w:rsidR="003E2746" w:rsidRPr="00421A32" w:rsidRDefault="003E2746" w:rsidP="003E2746">
      <w:pPr>
        <w:pStyle w:val="BodyText"/>
        <w:spacing w:before="2"/>
        <w:rPr>
          <w:rFonts w:asciiTheme="minorHAnsi" w:hAnsiTheme="minorHAnsi" w:cstheme="minorHAnsi"/>
        </w:rPr>
      </w:pPr>
    </w:p>
    <w:p w14:paraId="42C9F745" w14:textId="77777777" w:rsidR="003E2746" w:rsidRPr="00421A32" w:rsidRDefault="003E2746" w:rsidP="003E2746">
      <w:pPr>
        <w:pStyle w:val="BodyText"/>
        <w:spacing w:line="232" w:lineRule="auto"/>
        <w:ind w:left="100" w:right="154"/>
        <w:jc w:val="both"/>
        <w:rPr>
          <w:rFonts w:asciiTheme="minorHAnsi" w:hAnsiTheme="minorHAnsi" w:cstheme="minorHAnsi"/>
        </w:rPr>
      </w:pPr>
      <w:r w:rsidRPr="00421A32">
        <w:rPr>
          <w:rFonts w:asciiTheme="minorHAnsi" w:hAnsiTheme="minorHAnsi" w:cstheme="minorHAnsi"/>
        </w:rPr>
        <w:t>Schools and colleges have a legal duty to refer to the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Referrals should be made as soon as possible after the resignation or removal of the</w:t>
      </w:r>
      <w:r w:rsidRPr="00421A32">
        <w:rPr>
          <w:rFonts w:asciiTheme="minorHAnsi" w:hAnsiTheme="minorHAnsi" w:cstheme="minorHAnsi"/>
          <w:spacing w:val="-6"/>
        </w:rPr>
        <w:t xml:space="preserve"> </w:t>
      </w:r>
      <w:r w:rsidRPr="00421A32">
        <w:rPr>
          <w:rFonts w:asciiTheme="minorHAnsi" w:hAnsiTheme="minorHAnsi" w:cstheme="minorHAnsi"/>
        </w:rPr>
        <w:t>individual.</w:t>
      </w:r>
    </w:p>
    <w:p w14:paraId="591FD7AC" w14:textId="77777777" w:rsidR="003E2746" w:rsidRPr="00421A32" w:rsidRDefault="003E2746" w:rsidP="003E2746">
      <w:pPr>
        <w:spacing w:line="232" w:lineRule="auto"/>
        <w:jc w:val="both"/>
        <w:rPr>
          <w:rFonts w:cstheme="minorHAnsi"/>
        </w:rPr>
        <w:sectPr w:rsidR="003E2746" w:rsidRPr="00421A32" w:rsidSect="00C031FA">
          <w:pgSz w:w="11900" w:h="16840"/>
          <w:pgMar w:top="840" w:right="1260" w:bottom="480" w:left="1340" w:header="0" w:footer="283" w:gutter="0"/>
          <w:cols w:space="720"/>
        </w:sectPr>
      </w:pPr>
    </w:p>
    <w:p w14:paraId="35A1D7DF" w14:textId="77777777" w:rsidR="003E2746" w:rsidRPr="00421A32" w:rsidRDefault="003E2746" w:rsidP="003E2746">
      <w:pPr>
        <w:pStyle w:val="Heading2"/>
        <w:spacing w:before="87"/>
        <w:rPr>
          <w:rFonts w:asciiTheme="minorHAnsi" w:hAnsiTheme="minorHAnsi" w:cstheme="minorHAnsi"/>
          <w:sz w:val="22"/>
          <w:szCs w:val="22"/>
          <w:u w:val="single"/>
        </w:rPr>
      </w:pPr>
      <w:r w:rsidRPr="00421A32">
        <w:rPr>
          <w:rFonts w:asciiTheme="minorHAnsi" w:hAnsiTheme="minorHAnsi" w:cstheme="minorHAnsi"/>
          <w:sz w:val="22"/>
          <w:szCs w:val="22"/>
          <w:u w:val="single"/>
        </w:rPr>
        <w:lastRenderedPageBreak/>
        <w:t>Record</w:t>
      </w:r>
      <w:r w:rsidRPr="00421A32">
        <w:rPr>
          <w:rFonts w:asciiTheme="minorHAnsi" w:hAnsiTheme="minorHAnsi" w:cstheme="minorHAnsi"/>
          <w:spacing w:val="-8"/>
          <w:sz w:val="22"/>
          <w:szCs w:val="22"/>
          <w:u w:val="single"/>
        </w:rPr>
        <w:t xml:space="preserve"> </w:t>
      </w:r>
      <w:proofErr w:type="gramStart"/>
      <w:r w:rsidRPr="00421A32">
        <w:rPr>
          <w:rFonts w:asciiTheme="minorHAnsi" w:hAnsiTheme="minorHAnsi" w:cstheme="minorHAnsi"/>
          <w:sz w:val="22"/>
          <w:szCs w:val="22"/>
          <w:u w:val="single"/>
        </w:rPr>
        <w:t>keeping</w:t>
      </w:r>
      <w:proofErr w:type="gramEnd"/>
    </w:p>
    <w:p w14:paraId="1CE35F8E" w14:textId="77777777" w:rsidR="003E2746" w:rsidRPr="00421A32" w:rsidRDefault="003E2746" w:rsidP="003E2746">
      <w:pPr>
        <w:pStyle w:val="BodyText"/>
        <w:spacing w:before="11"/>
        <w:rPr>
          <w:rFonts w:asciiTheme="minorHAnsi" w:hAnsiTheme="minorHAnsi" w:cstheme="minorHAnsi"/>
          <w:b/>
        </w:rPr>
      </w:pPr>
    </w:p>
    <w:p w14:paraId="59D58062" w14:textId="77777777" w:rsidR="003E2746" w:rsidRPr="00421A32" w:rsidRDefault="003E2746" w:rsidP="003E2746">
      <w:pPr>
        <w:pStyle w:val="BodyText"/>
        <w:spacing w:before="1" w:line="228" w:lineRule="auto"/>
        <w:ind w:left="100" w:right="176"/>
        <w:jc w:val="both"/>
        <w:rPr>
          <w:rFonts w:asciiTheme="minorHAnsi" w:hAnsiTheme="minorHAnsi" w:cstheme="minorHAnsi"/>
        </w:rPr>
      </w:pPr>
      <w:r w:rsidRPr="00421A32">
        <w:rPr>
          <w:rFonts w:asciiTheme="minorHAnsi" w:hAnsiTheme="minorHAnsi" w:cstheme="minorHAnsi"/>
        </w:rPr>
        <w:t xml:space="preserve">Except in those cases which have been found to be malicious, detailed records of all allegations made, investigations and outcomes should be kept in the personal file of the person who has been under investigation. This person should be given a copy of the same information. This will enable the </w:t>
      </w:r>
      <w:proofErr w:type="gramStart"/>
      <w:r w:rsidRPr="00421A32">
        <w:rPr>
          <w:rFonts w:asciiTheme="minorHAnsi" w:hAnsiTheme="minorHAnsi" w:cstheme="minorHAnsi"/>
        </w:rPr>
        <w:t>School</w:t>
      </w:r>
      <w:proofErr w:type="gramEnd"/>
      <w:r w:rsidRPr="00421A32">
        <w:rPr>
          <w:rFonts w:asciiTheme="minorHAnsi" w:hAnsiTheme="minorHAnsi" w:cstheme="minorHAnsi"/>
          <w:spacing w:val="-7"/>
        </w:rPr>
        <w:t xml:space="preserve"> </w:t>
      </w:r>
      <w:r w:rsidRPr="00421A32">
        <w:rPr>
          <w:rFonts w:asciiTheme="minorHAnsi" w:hAnsiTheme="minorHAnsi" w:cstheme="minorHAnsi"/>
        </w:rPr>
        <w:t>to:</w:t>
      </w:r>
    </w:p>
    <w:p w14:paraId="6EAB1979" w14:textId="77777777" w:rsidR="003E2746" w:rsidRPr="00421A32" w:rsidRDefault="003E2746" w:rsidP="003E2746">
      <w:pPr>
        <w:pStyle w:val="BodyText"/>
        <w:spacing w:before="8"/>
        <w:rPr>
          <w:rFonts w:asciiTheme="minorHAnsi" w:hAnsiTheme="minorHAnsi" w:cstheme="minorHAnsi"/>
        </w:rPr>
      </w:pPr>
    </w:p>
    <w:p w14:paraId="34FD2A0C" w14:textId="77777777" w:rsidR="003E2746" w:rsidRPr="00421A32" w:rsidRDefault="003E2746" w:rsidP="003E2746">
      <w:pPr>
        <w:pStyle w:val="ListParagraph"/>
        <w:widowControl w:val="0"/>
        <w:numPr>
          <w:ilvl w:val="0"/>
          <w:numId w:val="35"/>
        </w:numPr>
        <w:tabs>
          <w:tab w:val="left" w:pos="821"/>
        </w:tabs>
        <w:autoSpaceDE w:val="0"/>
        <w:autoSpaceDN w:val="0"/>
        <w:spacing w:after="0" w:line="228" w:lineRule="auto"/>
        <w:ind w:right="172"/>
        <w:contextualSpacing w:val="0"/>
        <w:jc w:val="both"/>
        <w:rPr>
          <w:rFonts w:cstheme="minorHAnsi"/>
        </w:rPr>
      </w:pPr>
      <w:r w:rsidRPr="00421A32">
        <w:rPr>
          <w:rFonts w:cstheme="minorHAnsi"/>
        </w:rPr>
        <w:t xml:space="preserve">Provide all the necessary information for future Schools if they require a reference. Where DBS checks highlight incidents of allegations that did not result </w:t>
      </w:r>
      <w:proofErr w:type="gramStart"/>
      <w:r w:rsidRPr="00421A32">
        <w:rPr>
          <w:rFonts w:cstheme="minorHAnsi"/>
        </w:rPr>
        <w:t>in  any</w:t>
      </w:r>
      <w:proofErr w:type="gramEnd"/>
      <w:r w:rsidRPr="00421A32">
        <w:rPr>
          <w:rFonts w:cstheme="minorHAnsi"/>
        </w:rPr>
        <w:t xml:space="preserve"> criminal charges, records will need to show exactly what happened, what points of action were taken during and after the investigation, and how the result of the investigation was</w:t>
      </w:r>
      <w:r w:rsidRPr="00421A32">
        <w:rPr>
          <w:rFonts w:cstheme="minorHAnsi"/>
          <w:spacing w:val="-4"/>
        </w:rPr>
        <w:t xml:space="preserve"> </w:t>
      </w:r>
      <w:r w:rsidRPr="00421A32">
        <w:rPr>
          <w:rFonts w:cstheme="minorHAnsi"/>
        </w:rPr>
        <w:t>reached</w:t>
      </w:r>
    </w:p>
    <w:p w14:paraId="6F42E832"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before="202" w:after="0" w:line="240" w:lineRule="auto"/>
        <w:ind w:hanging="361"/>
        <w:contextualSpacing w:val="0"/>
        <w:rPr>
          <w:rFonts w:cstheme="minorHAnsi"/>
        </w:rPr>
      </w:pPr>
      <w:r w:rsidRPr="00421A32">
        <w:rPr>
          <w:rFonts w:cstheme="minorHAnsi"/>
        </w:rPr>
        <w:t>Prevent unnecessary re-investigation in the future if an allegation</w:t>
      </w:r>
      <w:r w:rsidRPr="00421A32">
        <w:rPr>
          <w:rFonts w:cstheme="minorHAnsi"/>
          <w:spacing w:val="-34"/>
        </w:rPr>
        <w:t xml:space="preserve"> </w:t>
      </w:r>
      <w:r w:rsidRPr="00421A32">
        <w:rPr>
          <w:rFonts w:cstheme="minorHAnsi"/>
        </w:rPr>
        <w:t>re-surfaces.</w:t>
      </w:r>
    </w:p>
    <w:p w14:paraId="74D2BE32" w14:textId="77777777" w:rsidR="003E2746" w:rsidRPr="00421A32" w:rsidRDefault="003E2746" w:rsidP="003E2746">
      <w:pPr>
        <w:pStyle w:val="BodyText"/>
        <w:spacing w:before="5"/>
        <w:rPr>
          <w:rFonts w:asciiTheme="minorHAnsi" w:hAnsiTheme="minorHAnsi" w:cstheme="minorHAnsi"/>
        </w:rPr>
      </w:pPr>
    </w:p>
    <w:p w14:paraId="53D78411" w14:textId="77777777" w:rsidR="003E2746" w:rsidRPr="00421A32" w:rsidRDefault="003E2746" w:rsidP="003E2746">
      <w:pPr>
        <w:pStyle w:val="BodyText"/>
        <w:spacing w:line="225" w:lineRule="auto"/>
        <w:ind w:left="100" w:right="176"/>
        <w:jc w:val="both"/>
        <w:rPr>
          <w:rFonts w:asciiTheme="minorHAnsi" w:hAnsiTheme="minorHAnsi" w:cstheme="minorHAnsi"/>
        </w:rPr>
      </w:pPr>
      <w:r w:rsidRPr="00421A32">
        <w:rPr>
          <w:rFonts w:asciiTheme="minorHAnsi" w:hAnsiTheme="minorHAnsi" w:cstheme="minorHAnsi"/>
        </w:rPr>
        <w:t xml:space="preserve">The record will be kept, including for people who leave the </w:t>
      </w:r>
      <w:proofErr w:type="spellStart"/>
      <w:r w:rsidRPr="00421A32">
        <w:rPr>
          <w:rFonts w:asciiTheme="minorHAnsi" w:hAnsiTheme="minorHAnsi" w:cstheme="minorHAnsi"/>
        </w:rPr>
        <w:t>organisation</w:t>
      </w:r>
      <w:proofErr w:type="spellEnd"/>
      <w:r w:rsidRPr="00421A32">
        <w:rPr>
          <w:rFonts w:asciiTheme="minorHAnsi" w:hAnsiTheme="minorHAnsi" w:cstheme="minorHAnsi"/>
        </w:rPr>
        <w:t>, at least until the person reaches normal retirement age or for 10 years if that will be longer, from the date of the</w:t>
      </w:r>
      <w:r w:rsidRPr="00421A32">
        <w:rPr>
          <w:rFonts w:asciiTheme="minorHAnsi" w:hAnsiTheme="minorHAnsi" w:cstheme="minorHAnsi"/>
          <w:spacing w:val="-1"/>
        </w:rPr>
        <w:t xml:space="preserve"> </w:t>
      </w:r>
      <w:r w:rsidRPr="00421A32">
        <w:rPr>
          <w:rFonts w:asciiTheme="minorHAnsi" w:hAnsiTheme="minorHAnsi" w:cstheme="minorHAnsi"/>
        </w:rPr>
        <w:t>allegation.</w:t>
      </w:r>
    </w:p>
    <w:p w14:paraId="0DF25C6A" w14:textId="77777777" w:rsidR="003E2746" w:rsidRPr="00421A32" w:rsidRDefault="003E2746" w:rsidP="003E2746">
      <w:pPr>
        <w:pStyle w:val="BodyText"/>
        <w:spacing w:before="5"/>
        <w:rPr>
          <w:rFonts w:asciiTheme="minorHAnsi" w:hAnsiTheme="minorHAnsi" w:cstheme="minorHAnsi"/>
        </w:rPr>
      </w:pPr>
    </w:p>
    <w:p w14:paraId="25D018FD" w14:textId="77777777" w:rsidR="003E2746" w:rsidRPr="00421A32" w:rsidRDefault="003E2746" w:rsidP="003E2746">
      <w:pPr>
        <w:pStyle w:val="BodyText"/>
        <w:spacing w:line="216" w:lineRule="auto"/>
        <w:ind w:left="100" w:right="177"/>
        <w:jc w:val="both"/>
        <w:rPr>
          <w:rFonts w:asciiTheme="minorHAnsi" w:hAnsiTheme="minorHAnsi" w:cstheme="minorHAnsi"/>
        </w:rPr>
      </w:pPr>
      <w:r w:rsidRPr="00421A32">
        <w:rPr>
          <w:rFonts w:asciiTheme="minorHAnsi" w:hAnsiTheme="minorHAnsi" w:cstheme="minorHAnsi"/>
        </w:rPr>
        <w:t xml:space="preserve">Allegations that are proven to be false, unsubstantiated, </w:t>
      </w:r>
      <w:proofErr w:type="gramStart"/>
      <w:r w:rsidRPr="00421A32">
        <w:rPr>
          <w:rFonts w:asciiTheme="minorHAnsi" w:hAnsiTheme="minorHAnsi" w:cstheme="minorHAnsi"/>
        </w:rPr>
        <w:t>malicious</w:t>
      </w:r>
      <w:proofErr w:type="gramEnd"/>
      <w:r w:rsidRPr="00421A32">
        <w:rPr>
          <w:rFonts w:asciiTheme="minorHAnsi" w:hAnsiTheme="minorHAnsi" w:cstheme="minorHAnsi"/>
        </w:rPr>
        <w:t xml:space="preserve"> or unfounded will not be referred to in employee</w:t>
      </w:r>
      <w:r w:rsidRPr="00421A32">
        <w:rPr>
          <w:rFonts w:asciiTheme="minorHAnsi" w:hAnsiTheme="minorHAnsi" w:cstheme="minorHAnsi"/>
          <w:spacing w:val="-2"/>
        </w:rPr>
        <w:t xml:space="preserve"> </w:t>
      </w:r>
      <w:r w:rsidRPr="00421A32">
        <w:rPr>
          <w:rFonts w:asciiTheme="minorHAnsi" w:hAnsiTheme="minorHAnsi" w:cstheme="minorHAnsi"/>
        </w:rPr>
        <w:t>references.</w:t>
      </w:r>
    </w:p>
    <w:p w14:paraId="3B5B6A84" w14:textId="77777777" w:rsidR="003E2746" w:rsidRPr="00421A32" w:rsidRDefault="003E2746" w:rsidP="003E2746">
      <w:pPr>
        <w:pStyle w:val="BodyText"/>
        <w:spacing w:before="5"/>
        <w:rPr>
          <w:rFonts w:asciiTheme="minorHAnsi" w:hAnsiTheme="minorHAnsi" w:cstheme="minorHAnsi"/>
        </w:rPr>
      </w:pPr>
    </w:p>
    <w:p w14:paraId="3D12242B" w14:textId="77777777" w:rsidR="003E2746" w:rsidRPr="00421A32" w:rsidRDefault="003E2746" w:rsidP="003E2746">
      <w:pPr>
        <w:pStyle w:val="BodyText"/>
        <w:spacing w:line="216" w:lineRule="auto"/>
        <w:ind w:left="100" w:right="176"/>
        <w:jc w:val="both"/>
        <w:rPr>
          <w:rFonts w:asciiTheme="minorHAnsi" w:hAnsiTheme="minorHAnsi" w:cstheme="minorHAnsi"/>
        </w:rPr>
      </w:pPr>
      <w:r w:rsidRPr="00421A32">
        <w:rPr>
          <w:rFonts w:asciiTheme="minorHAnsi" w:hAnsiTheme="minorHAnsi" w:cstheme="minorHAnsi"/>
        </w:rPr>
        <w:t>Details of any allegation made by a student will be kept in the confidential section of their record.</w:t>
      </w:r>
    </w:p>
    <w:p w14:paraId="7C0253C5" w14:textId="77777777" w:rsidR="003E2746" w:rsidRPr="00421A32" w:rsidRDefault="003E2746" w:rsidP="003E2746">
      <w:pPr>
        <w:pStyle w:val="Heading2"/>
        <w:spacing w:before="216"/>
        <w:rPr>
          <w:rFonts w:asciiTheme="minorHAnsi" w:hAnsiTheme="minorHAnsi" w:cstheme="minorHAnsi"/>
          <w:sz w:val="22"/>
          <w:szCs w:val="22"/>
          <w:u w:val="single"/>
        </w:rPr>
      </w:pPr>
      <w:r w:rsidRPr="00421A32">
        <w:rPr>
          <w:rFonts w:asciiTheme="minorHAnsi" w:hAnsiTheme="minorHAnsi" w:cstheme="minorHAnsi"/>
          <w:sz w:val="22"/>
          <w:szCs w:val="22"/>
          <w:u w:val="single"/>
        </w:rPr>
        <w:t>Timescales</w:t>
      </w:r>
    </w:p>
    <w:p w14:paraId="005497B8" w14:textId="77777777" w:rsidR="003E2746" w:rsidRPr="00421A32" w:rsidRDefault="003E2746" w:rsidP="003E2746">
      <w:pPr>
        <w:pStyle w:val="BodyText"/>
        <w:spacing w:before="11"/>
        <w:rPr>
          <w:rFonts w:asciiTheme="minorHAnsi" w:hAnsiTheme="minorHAnsi" w:cstheme="minorHAnsi"/>
          <w:b/>
        </w:rPr>
      </w:pPr>
    </w:p>
    <w:p w14:paraId="484D17BA" w14:textId="77777777" w:rsidR="003E2746" w:rsidRPr="00421A32" w:rsidRDefault="003E2746" w:rsidP="003E2746">
      <w:pPr>
        <w:pStyle w:val="BodyText"/>
        <w:spacing w:line="218" w:lineRule="auto"/>
        <w:ind w:left="100" w:right="172"/>
        <w:jc w:val="both"/>
        <w:rPr>
          <w:rFonts w:asciiTheme="minorHAnsi" w:hAnsiTheme="minorHAnsi" w:cstheme="minorHAnsi"/>
        </w:rPr>
      </w:pPr>
      <w:r w:rsidRPr="00421A32">
        <w:rPr>
          <w:rFonts w:asciiTheme="minorHAnsi" w:hAnsiTheme="minorHAnsi" w:cstheme="minorHAnsi"/>
        </w:rPr>
        <w:t>It is in everyone’s interest to resolve cases as quickly as possible consistent with a fair and thorough investigation. All allegations should be investiga</w:t>
      </w:r>
      <w:r>
        <w:rPr>
          <w:rFonts w:asciiTheme="minorHAnsi" w:hAnsiTheme="minorHAnsi" w:cstheme="minorHAnsi"/>
        </w:rPr>
        <w:t xml:space="preserve">ted as a priority to avoid any </w:t>
      </w:r>
      <w:r w:rsidRPr="00421A32">
        <w:rPr>
          <w:rFonts w:asciiTheme="minorHAnsi" w:hAnsiTheme="minorHAnsi" w:cstheme="minorHAnsi"/>
        </w:rPr>
        <w:t xml:space="preserve">delay. The time taken to investigate and resolve individual cases depends on a variety of factors including the nature, </w:t>
      </w:r>
      <w:proofErr w:type="gramStart"/>
      <w:r w:rsidRPr="00421A32">
        <w:rPr>
          <w:rFonts w:asciiTheme="minorHAnsi" w:hAnsiTheme="minorHAnsi" w:cstheme="minorHAnsi"/>
        </w:rPr>
        <w:t>seriousness</w:t>
      </w:r>
      <w:proofErr w:type="gramEnd"/>
      <w:r w:rsidRPr="00421A32">
        <w:rPr>
          <w:rFonts w:asciiTheme="minorHAnsi" w:hAnsiTheme="minorHAnsi" w:cstheme="minorHAnsi"/>
        </w:rPr>
        <w:t xml:space="preserve"> and complexity of the allegation, but these targets should be achieved in all but truly exceptional cases. It is expected that vast majority of cases should be resolved within one month, more complex cases within three months, and all but the most exceptional cases should be completed within 12</w:t>
      </w:r>
      <w:r w:rsidRPr="00421A32">
        <w:rPr>
          <w:rFonts w:asciiTheme="minorHAnsi" w:hAnsiTheme="minorHAnsi" w:cstheme="minorHAnsi"/>
          <w:spacing w:val="-16"/>
        </w:rPr>
        <w:t xml:space="preserve"> </w:t>
      </w:r>
      <w:r w:rsidRPr="00421A32">
        <w:rPr>
          <w:rFonts w:asciiTheme="minorHAnsi" w:hAnsiTheme="minorHAnsi" w:cstheme="minorHAnsi"/>
        </w:rPr>
        <w:t>months.</w:t>
      </w:r>
    </w:p>
    <w:p w14:paraId="50942904" w14:textId="77777777" w:rsidR="003E2746" w:rsidRPr="00421A32" w:rsidRDefault="003E2746" w:rsidP="003E2746">
      <w:pPr>
        <w:pStyle w:val="BodyText"/>
        <w:spacing w:before="233" w:line="216" w:lineRule="auto"/>
        <w:ind w:left="100" w:right="173"/>
        <w:jc w:val="both"/>
        <w:rPr>
          <w:rFonts w:asciiTheme="minorHAnsi" w:hAnsiTheme="minorHAnsi" w:cstheme="minorHAnsi"/>
        </w:rPr>
      </w:pPr>
      <w:r w:rsidRPr="00421A32">
        <w:rPr>
          <w:rFonts w:asciiTheme="minorHAnsi" w:hAnsiTheme="minorHAnsi" w:cstheme="minorHAnsi"/>
        </w:rPr>
        <w:t xml:space="preserve">For those cases where it is clear immediately that the allegation is unsubstantiated or malicious, they should be resolved within one week. Where the initial consideration decides that the allegation does not involve a possible criminal offence it will be for 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to deal with it, although if there are concerns about child protection, the School should discuss them with the designated officer. In such cases, if the nature of the allegation does not require formal disciplinary action, the employer should institute appropriate action within three working days. If a disciplinary hearing is required and can be held without further investigation, the hearing should be held within 15 working</w:t>
      </w:r>
      <w:r w:rsidRPr="00421A32">
        <w:rPr>
          <w:rFonts w:asciiTheme="minorHAnsi" w:hAnsiTheme="minorHAnsi" w:cstheme="minorHAnsi"/>
          <w:spacing w:val="-11"/>
        </w:rPr>
        <w:t xml:space="preserve"> </w:t>
      </w:r>
      <w:r w:rsidRPr="00421A32">
        <w:rPr>
          <w:rFonts w:asciiTheme="minorHAnsi" w:hAnsiTheme="minorHAnsi" w:cstheme="minorHAnsi"/>
        </w:rPr>
        <w:t>days.</w:t>
      </w:r>
    </w:p>
    <w:p w14:paraId="5EF65CA3" w14:textId="77777777" w:rsidR="003E2746" w:rsidRPr="00421A32" w:rsidRDefault="003E2746" w:rsidP="003E2746">
      <w:pPr>
        <w:pStyle w:val="BodyText"/>
        <w:spacing w:before="9"/>
        <w:rPr>
          <w:rFonts w:asciiTheme="minorHAnsi" w:hAnsiTheme="minorHAnsi" w:cstheme="minorHAnsi"/>
        </w:rPr>
      </w:pPr>
    </w:p>
    <w:p w14:paraId="2C4CBF6B" w14:textId="77777777" w:rsidR="003E2746" w:rsidRPr="00421A32" w:rsidRDefault="003E2746" w:rsidP="003E2746">
      <w:pPr>
        <w:pStyle w:val="Heading2"/>
        <w:rPr>
          <w:rFonts w:asciiTheme="minorHAnsi" w:hAnsiTheme="minorHAnsi" w:cstheme="minorHAnsi"/>
          <w:sz w:val="22"/>
          <w:szCs w:val="22"/>
          <w:u w:val="single"/>
        </w:rPr>
      </w:pPr>
      <w:r w:rsidRPr="00421A32">
        <w:rPr>
          <w:rFonts w:asciiTheme="minorHAnsi" w:hAnsiTheme="minorHAnsi" w:cstheme="minorHAnsi"/>
          <w:sz w:val="22"/>
          <w:szCs w:val="22"/>
          <w:u w:val="single"/>
        </w:rPr>
        <w:t>Action on conclusion of the</w:t>
      </w:r>
      <w:r w:rsidRPr="00421A32">
        <w:rPr>
          <w:rFonts w:asciiTheme="minorHAnsi" w:hAnsiTheme="minorHAnsi" w:cstheme="minorHAnsi"/>
          <w:spacing w:val="-15"/>
          <w:sz w:val="22"/>
          <w:szCs w:val="22"/>
          <w:u w:val="single"/>
        </w:rPr>
        <w:t xml:space="preserve"> </w:t>
      </w:r>
      <w:r w:rsidRPr="00421A32">
        <w:rPr>
          <w:rFonts w:asciiTheme="minorHAnsi" w:hAnsiTheme="minorHAnsi" w:cstheme="minorHAnsi"/>
          <w:sz w:val="22"/>
          <w:szCs w:val="22"/>
          <w:u w:val="single"/>
        </w:rPr>
        <w:t>case</w:t>
      </w:r>
    </w:p>
    <w:p w14:paraId="17583C6C" w14:textId="77777777" w:rsidR="003E2746" w:rsidRPr="00421A32" w:rsidRDefault="003E2746" w:rsidP="003E2746">
      <w:pPr>
        <w:pStyle w:val="BodyText"/>
        <w:spacing w:before="1"/>
        <w:rPr>
          <w:rFonts w:asciiTheme="minorHAnsi" w:hAnsiTheme="minorHAnsi" w:cstheme="minorHAnsi"/>
          <w:b/>
        </w:rPr>
      </w:pPr>
    </w:p>
    <w:p w14:paraId="2F12B8D4" w14:textId="77777777" w:rsidR="003E2746" w:rsidRPr="00421A32" w:rsidRDefault="003E2746" w:rsidP="003E2746">
      <w:pPr>
        <w:pStyle w:val="BodyText"/>
        <w:spacing w:line="235" w:lineRule="auto"/>
        <w:ind w:left="100" w:right="177"/>
        <w:jc w:val="both"/>
        <w:rPr>
          <w:rFonts w:asciiTheme="minorHAnsi" w:hAnsiTheme="minorHAnsi" w:cstheme="minorHAnsi"/>
        </w:rPr>
      </w:pPr>
      <w:r w:rsidRPr="00421A32">
        <w:rPr>
          <w:rFonts w:asciiTheme="minorHAnsi" w:hAnsiTheme="minorHAnsi" w:cstheme="minorHAnsi"/>
        </w:rPr>
        <w:t>The following definitions are used when determining the outcome of allegation investigations:</w:t>
      </w:r>
    </w:p>
    <w:p w14:paraId="7C495C54" w14:textId="77777777" w:rsidR="003E2746" w:rsidRPr="00421A32" w:rsidRDefault="003E2746" w:rsidP="003E2746">
      <w:pPr>
        <w:pStyle w:val="BodyText"/>
        <w:spacing w:before="11"/>
        <w:rPr>
          <w:rFonts w:asciiTheme="minorHAnsi" w:hAnsiTheme="minorHAnsi" w:cstheme="minorHAnsi"/>
        </w:rPr>
      </w:pPr>
    </w:p>
    <w:p w14:paraId="2567EF04"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after="0" w:line="240" w:lineRule="auto"/>
        <w:ind w:hanging="361"/>
        <w:contextualSpacing w:val="0"/>
        <w:rPr>
          <w:rFonts w:cstheme="minorHAnsi"/>
        </w:rPr>
      </w:pPr>
      <w:r w:rsidRPr="00421A32">
        <w:rPr>
          <w:rFonts w:cstheme="minorHAnsi"/>
          <w:b/>
        </w:rPr>
        <w:t>Substantiated</w:t>
      </w:r>
      <w:r w:rsidRPr="00421A32">
        <w:rPr>
          <w:rFonts w:cstheme="minorHAnsi"/>
        </w:rPr>
        <w:t>: there is sufficient evidence to prove the</w:t>
      </w:r>
      <w:r w:rsidRPr="00421A32">
        <w:rPr>
          <w:rFonts w:cstheme="minorHAnsi"/>
          <w:spacing w:val="-26"/>
        </w:rPr>
        <w:t xml:space="preserve"> </w:t>
      </w:r>
      <w:proofErr w:type="gramStart"/>
      <w:r w:rsidRPr="00421A32">
        <w:rPr>
          <w:rFonts w:cstheme="minorHAnsi"/>
        </w:rPr>
        <w:t>allegation;</w:t>
      </w:r>
      <w:proofErr w:type="gramEnd"/>
    </w:p>
    <w:p w14:paraId="1F492088"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before="111" w:after="0" w:line="228" w:lineRule="auto"/>
        <w:ind w:right="225"/>
        <w:contextualSpacing w:val="0"/>
        <w:rPr>
          <w:rFonts w:cstheme="minorHAnsi"/>
        </w:rPr>
      </w:pPr>
      <w:r w:rsidRPr="00421A32">
        <w:rPr>
          <w:rFonts w:cstheme="minorHAnsi"/>
          <w:b/>
        </w:rPr>
        <w:t>Malicious</w:t>
      </w:r>
      <w:r w:rsidRPr="00421A32">
        <w:rPr>
          <w:rFonts w:cstheme="minorHAnsi"/>
        </w:rPr>
        <w:t>: there is sufficient evidence to disprove the allegation and there has</w:t>
      </w:r>
      <w:r w:rsidRPr="00421A32">
        <w:rPr>
          <w:rFonts w:cstheme="minorHAnsi"/>
          <w:spacing w:val="-33"/>
        </w:rPr>
        <w:t xml:space="preserve"> </w:t>
      </w:r>
      <w:r w:rsidRPr="00421A32">
        <w:rPr>
          <w:rFonts w:cstheme="minorHAnsi"/>
        </w:rPr>
        <w:t>been a deliberate act to</w:t>
      </w:r>
      <w:r w:rsidRPr="00421A32">
        <w:rPr>
          <w:rFonts w:cstheme="minorHAnsi"/>
          <w:spacing w:val="-1"/>
        </w:rPr>
        <w:t xml:space="preserve"> </w:t>
      </w:r>
      <w:proofErr w:type="gramStart"/>
      <w:r w:rsidRPr="00421A32">
        <w:rPr>
          <w:rFonts w:cstheme="minorHAnsi"/>
        </w:rPr>
        <w:t>deceive;</w:t>
      </w:r>
      <w:proofErr w:type="gramEnd"/>
    </w:p>
    <w:p w14:paraId="5371BE19"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before="38" w:after="0" w:line="240" w:lineRule="auto"/>
        <w:ind w:hanging="361"/>
        <w:contextualSpacing w:val="0"/>
        <w:rPr>
          <w:rFonts w:cstheme="minorHAnsi"/>
        </w:rPr>
      </w:pPr>
      <w:r w:rsidRPr="00421A32">
        <w:rPr>
          <w:rFonts w:cstheme="minorHAnsi"/>
          <w:b/>
        </w:rPr>
        <w:t>False</w:t>
      </w:r>
      <w:r w:rsidRPr="00421A32">
        <w:rPr>
          <w:rFonts w:cstheme="minorHAnsi"/>
        </w:rPr>
        <w:t>: there is sufficient evidence to disprove the</w:t>
      </w:r>
      <w:r w:rsidRPr="00421A32">
        <w:rPr>
          <w:rFonts w:cstheme="minorHAnsi"/>
          <w:spacing w:val="-20"/>
        </w:rPr>
        <w:t xml:space="preserve"> </w:t>
      </w:r>
      <w:proofErr w:type="gramStart"/>
      <w:r w:rsidRPr="00421A32">
        <w:rPr>
          <w:rFonts w:cstheme="minorHAnsi"/>
        </w:rPr>
        <w:t>allegation;</w:t>
      </w:r>
      <w:proofErr w:type="gramEnd"/>
    </w:p>
    <w:p w14:paraId="4D96A3DE"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before="106" w:after="0" w:line="230" w:lineRule="auto"/>
        <w:ind w:right="446"/>
        <w:contextualSpacing w:val="0"/>
        <w:rPr>
          <w:rFonts w:cstheme="minorHAnsi"/>
        </w:rPr>
      </w:pPr>
      <w:r w:rsidRPr="00421A32">
        <w:rPr>
          <w:rFonts w:cstheme="minorHAnsi"/>
          <w:b/>
        </w:rPr>
        <w:t>Unsubstantiated</w:t>
      </w:r>
      <w:r w:rsidRPr="00421A32">
        <w:rPr>
          <w:rFonts w:cstheme="minorHAnsi"/>
        </w:rPr>
        <w:t>: there is insufficient evidence to either to prove or disprove the allegation. The term, therefore, does not imply guilt or</w:t>
      </w:r>
      <w:r w:rsidRPr="00421A32">
        <w:rPr>
          <w:rFonts w:cstheme="minorHAnsi"/>
          <w:spacing w:val="-8"/>
        </w:rPr>
        <w:t xml:space="preserve"> </w:t>
      </w:r>
      <w:r w:rsidRPr="00421A32">
        <w:rPr>
          <w:rFonts w:cstheme="minorHAnsi"/>
        </w:rPr>
        <w:t>innocence.</w:t>
      </w:r>
    </w:p>
    <w:p w14:paraId="27194CDF" w14:textId="77777777" w:rsidR="003E2746" w:rsidRPr="00421A32" w:rsidRDefault="003E2746" w:rsidP="003E2746">
      <w:pPr>
        <w:pStyle w:val="ListParagraph"/>
        <w:widowControl w:val="0"/>
        <w:numPr>
          <w:ilvl w:val="0"/>
          <w:numId w:val="35"/>
        </w:numPr>
        <w:tabs>
          <w:tab w:val="left" w:pos="820"/>
          <w:tab w:val="left" w:pos="821"/>
        </w:tabs>
        <w:autoSpaceDE w:val="0"/>
        <w:autoSpaceDN w:val="0"/>
        <w:spacing w:before="36" w:after="0" w:line="240" w:lineRule="auto"/>
        <w:ind w:hanging="361"/>
        <w:contextualSpacing w:val="0"/>
        <w:rPr>
          <w:rFonts w:cstheme="minorHAnsi"/>
        </w:rPr>
      </w:pPr>
      <w:r w:rsidRPr="00421A32">
        <w:rPr>
          <w:rFonts w:cstheme="minorHAnsi"/>
          <w:b/>
        </w:rPr>
        <w:t>Unfounded</w:t>
      </w:r>
      <w:r w:rsidRPr="00421A32">
        <w:rPr>
          <w:rFonts w:cstheme="minorHAnsi"/>
        </w:rPr>
        <w:t>; no evidence to prove the allegation is</w:t>
      </w:r>
      <w:r w:rsidRPr="00421A32">
        <w:rPr>
          <w:rFonts w:cstheme="minorHAnsi"/>
          <w:spacing w:val="-19"/>
        </w:rPr>
        <w:t xml:space="preserve"> </w:t>
      </w:r>
      <w:r w:rsidRPr="00421A32">
        <w:rPr>
          <w:rFonts w:cstheme="minorHAnsi"/>
        </w:rPr>
        <w:t>found.</w:t>
      </w:r>
    </w:p>
    <w:p w14:paraId="10A6DCF5" w14:textId="77777777" w:rsidR="003E2746" w:rsidRPr="00421A32" w:rsidRDefault="003E2746" w:rsidP="003E2746">
      <w:pPr>
        <w:rPr>
          <w:rFonts w:cstheme="minorHAnsi"/>
        </w:rPr>
        <w:sectPr w:rsidR="003E2746" w:rsidRPr="00421A32" w:rsidSect="00C031FA">
          <w:pgSz w:w="11900" w:h="16840"/>
          <w:pgMar w:top="940" w:right="1260" w:bottom="480" w:left="1340" w:header="0" w:footer="283" w:gutter="0"/>
          <w:cols w:space="720"/>
        </w:sectPr>
      </w:pPr>
    </w:p>
    <w:p w14:paraId="6C776397" w14:textId="77777777" w:rsidR="003E2746" w:rsidRPr="00421A32" w:rsidRDefault="003E2746" w:rsidP="003E2746">
      <w:pPr>
        <w:pStyle w:val="BodyText"/>
        <w:spacing w:before="96" w:line="228" w:lineRule="auto"/>
        <w:ind w:left="100" w:right="175"/>
        <w:jc w:val="both"/>
        <w:rPr>
          <w:rFonts w:asciiTheme="minorHAnsi" w:hAnsiTheme="minorHAnsi" w:cstheme="minorHAnsi"/>
        </w:rPr>
      </w:pPr>
      <w:r w:rsidRPr="00421A32">
        <w:rPr>
          <w:rFonts w:asciiTheme="minorHAnsi" w:hAnsiTheme="minorHAnsi" w:cstheme="minorHAnsi"/>
        </w:rPr>
        <w:lastRenderedPageBreak/>
        <w:t xml:space="preserve">If the investigation results in the dismissal or resignation of a person, and that person has been charged with a criminal offence, a referral must be made immediately by the School to the Disclosure and Barring Service (DBS). 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will be advised on this by the Police and/or Social</w:t>
      </w:r>
      <w:r w:rsidRPr="00421A32">
        <w:rPr>
          <w:rFonts w:asciiTheme="minorHAnsi" w:hAnsiTheme="minorHAnsi" w:cstheme="minorHAnsi"/>
          <w:spacing w:val="-1"/>
        </w:rPr>
        <w:t xml:space="preserve"> </w:t>
      </w:r>
      <w:r w:rsidRPr="00421A32">
        <w:rPr>
          <w:rFonts w:asciiTheme="minorHAnsi" w:hAnsiTheme="minorHAnsi" w:cstheme="minorHAnsi"/>
        </w:rPr>
        <w:t>Services.</w:t>
      </w:r>
    </w:p>
    <w:p w14:paraId="3B3487B9" w14:textId="77777777" w:rsidR="003E2746" w:rsidRPr="00421A32" w:rsidRDefault="003E2746" w:rsidP="003E2746">
      <w:pPr>
        <w:pStyle w:val="BodyText"/>
        <w:spacing w:before="5"/>
        <w:rPr>
          <w:rFonts w:asciiTheme="minorHAnsi" w:hAnsiTheme="minorHAnsi" w:cstheme="minorHAnsi"/>
        </w:rPr>
      </w:pPr>
    </w:p>
    <w:p w14:paraId="6947A563" w14:textId="77777777" w:rsidR="003E2746" w:rsidRPr="00421A32" w:rsidRDefault="003E2746" w:rsidP="003E2746">
      <w:pPr>
        <w:pStyle w:val="BodyText"/>
        <w:spacing w:line="232" w:lineRule="auto"/>
        <w:ind w:left="100" w:right="177"/>
        <w:jc w:val="both"/>
        <w:rPr>
          <w:rFonts w:asciiTheme="minorHAnsi" w:hAnsiTheme="minorHAnsi" w:cstheme="minorHAnsi"/>
        </w:rPr>
      </w:pPr>
      <w:r w:rsidRPr="00421A32">
        <w:rPr>
          <w:rFonts w:asciiTheme="minorHAnsi" w:hAnsiTheme="minorHAnsi" w:cstheme="minorHAnsi"/>
        </w:rPr>
        <w:t xml:space="preserve">If it is decided that the employee may return to School (after a suspension) then provisions will be put in place by 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to ensure that the transition is as smooth as possible. This may involve a phased return for a trial period or the use of another member of staff as a support system in the short term. If the child who made the allegation is still at the School, the School will consider what needs to be done to manage the contact between employee and</w:t>
      </w:r>
      <w:r w:rsidRPr="00421A32">
        <w:rPr>
          <w:rFonts w:asciiTheme="minorHAnsi" w:hAnsiTheme="minorHAnsi" w:cstheme="minorHAnsi"/>
          <w:spacing w:val="1"/>
        </w:rPr>
        <w:t xml:space="preserve"> </w:t>
      </w:r>
      <w:r w:rsidRPr="00421A32">
        <w:rPr>
          <w:rFonts w:asciiTheme="minorHAnsi" w:hAnsiTheme="minorHAnsi" w:cstheme="minorHAnsi"/>
        </w:rPr>
        <w:t>child.</w:t>
      </w:r>
    </w:p>
    <w:p w14:paraId="7CA0B75B" w14:textId="77777777" w:rsidR="003E2746" w:rsidRPr="00421A32" w:rsidRDefault="003E2746" w:rsidP="003E2746">
      <w:pPr>
        <w:pStyle w:val="BodyText"/>
        <w:rPr>
          <w:rFonts w:asciiTheme="minorHAnsi" w:hAnsiTheme="minorHAnsi" w:cstheme="minorHAnsi"/>
        </w:rPr>
      </w:pPr>
    </w:p>
    <w:p w14:paraId="3CA70995" w14:textId="77777777" w:rsidR="003E2746" w:rsidRPr="00421A32" w:rsidRDefault="003E2746" w:rsidP="003E2746">
      <w:pPr>
        <w:pStyle w:val="BodyText"/>
        <w:spacing w:before="7"/>
        <w:rPr>
          <w:rFonts w:asciiTheme="minorHAnsi" w:hAnsiTheme="minorHAnsi" w:cstheme="minorHAnsi"/>
        </w:rPr>
      </w:pPr>
    </w:p>
    <w:p w14:paraId="6F2765C7" w14:textId="77777777" w:rsidR="003E2746" w:rsidRPr="00421A32" w:rsidRDefault="003E2746" w:rsidP="003E2746">
      <w:pPr>
        <w:pStyle w:val="Heading2"/>
        <w:rPr>
          <w:rFonts w:asciiTheme="minorHAnsi" w:hAnsiTheme="minorHAnsi" w:cstheme="minorHAnsi"/>
          <w:sz w:val="22"/>
          <w:szCs w:val="22"/>
          <w:u w:val="single"/>
        </w:rPr>
      </w:pPr>
      <w:r w:rsidRPr="00421A32">
        <w:rPr>
          <w:rFonts w:asciiTheme="minorHAnsi" w:hAnsiTheme="minorHAnsi" w:cstheme="minorHAnsi"/>
          <w:sz w:val="22"/>
          <w:szCs w:val="22"/>
          <w:u w:val="single"/>
        </w:rPr>
        <w:t>In respect of malicious or unsubstantiated</w:t>
      </w:r>
      <w:r w:rsidRPr="00421A32">
        <w:rPr>
          <w:rFonts w:asciiTheme="minorHAnsi" w:hAnsiTheme="minorHAnsi" w:cstheme="minorHAnsi"/>
          <w:spacing w:val="-34"/>
          <w:sz w:val="22"/>
          <w:szCs w:val="22"/>
          <w:u w:val="single"/>
        </w:rPr>
        <w:t xml:space="preserve"> </w:t>
      </w:r>
      <w:r>
        <w:rPr>
          <w:rFonts w:asciiTheme="minorHAnsi" w:hAnsiTheme="minorHAnsi" w:cstheme="minorHAnsi"/>
          <w:spacing w:val="-34"/>
          <w:sz w:val="22"/>
          <w:szCs w:val="22"/>
          <w:u w:val="single"/>
        </w:rPr>
        <w:t xml:space="preserve">  </w:t>
      </w:r>
      <w:r w:rsidRPr="00421A32">
        <w:rPr>
          <w:rFonts w:asciiTheme="minorHAnsi" w:hAnsiTheme="minorHAnsi" w:cstheme="minorHAnsi"/>
          <w:sz w:val="22"/>
          <w:szCs w:val="22"/>
          <w:u w:val="single"/>
        </w:rPr>
        <w:t>allegations</w:t>
      </w:r>
    </w:p>
    <w:p w14:paraId="55787C87" w14:textId="77777777" w:rsidR="003E2746" w:rsidRPr="00421A32" w:rsidRDefault="003E2746" w:rsidP="003E2746">
      <w:pPr>
        <w:pStyle w:val="BodyText"/>
        <w:spacing w:before="11"/>
        <w:rPr>
          <w:rFonts w:asciiTheme="minorHAnsi" w:hAnsiTheme="minorHAnsi" w:cstheme="minorHAnsi"/>
          <w:b/>
        </w:rPr>
      </w:pPr>
    </w:p>
    <w:p w14:paraId="0A4E1CFD" w14:textId="77777777" w:rsidR="003E2746" w:rsidRPr="00421A32" w:rsidRDefault="003E2746" w:rsidP="003E2746">
      <w:pPr>
        <w:pStyle w:val="BodyText"/>
        <w:spacing w:line="225" w:lineRule="auto"/>
        <w:ind w:left="100" w:right="175"/>
        <w:jc w:val="both"/>
        <w:rPr>
          <w:rFonts w:asciiTheme="minorHAnsi" w:hAnsiTheme="minorHAnsi" w:cstheme="minorHAnsi"/>
        </w:rPr>
      </w:pPr>
      <w:r w:rsidRPr="00421A32">
        <w:rPr>
          <w:rFonts w:asciiTheme="minorHAnsi" w:hAnsiTheme="minorHAnsi" w:cstheme="minorHAnsi"/>
        </w:rPr>
        <w:t xml:space="preserve">If an allegation is determined to be unsubstantiated or malicious, the LADO should refer the matter to the Children’s Social Care Services to determine whether the child concerned is in need of </w:t>
      </w:r>
      <w:proofErr w:type="gramStart"/>
      <w:r w:rsidRPr="00421A32">
        <w:rPr>
          <w:rFonts w:asciiTheme="minorHAnsi" w:hAnsiTheme="minorHAnsi" w:cstheme="minorHAnsi"/>
        </w:rPr>
        <w:t>services, or</w:t>
      </w:r>
      <w:proofErr w:type="gramEnd"/>
      <w:r w:rsidRPr="00421A32">
        <w:rPr>
          <w:rFonts w:asciiTheme="minorHAnsi" w:hAnsiTheme="minorHAnsi" w:cstheme="minorHAnsi"/>
        </w:rPr>
        <w:t xml:space="preserve"> may have been abused by someone</w:t>
      </w:r>
      <w:r w:rsidRPr="00421A32">
        <w:rPr>
          <w:rFonts w:asciiTheme="minorHAnsi" w:hAnsiTheme="minorHAnsi" w:cstheme="minorHAnsi"/>
          <w:spacing w:val="-5"/>
        </w:rPr>
        <w:t xml:space="preserve"> </w:t>
      </w:r>
      <w:r w:rsidRPr="00421A32">
        <w:rPr>
          <w:rFonts w:asciiTheme="minorHAnsi" w:hAnsiTheme="minorHAnsi" w:cstheme="minorHAnsi"/>
        </w:rPr>
        <w:t>else.</w:t>
      </w:r>
    </w:p>
    <w:p w14:paraId="71BAD67F" w14:textId="77777777" w:rsidR="003E2746" w:rsidRPr="00421A32" w:rsidRDefault="003E2746" w:rsidP="003E2746">
      <w:pPr>
        <w:pStyle w:val="BodyText"/>
        <w:spacing w:before="1"/>
        <w:rPr>
          <w:rFonts w:asciiTheme="minorHAnsi" w:hAnsiTheme="minorHAnsi" w:cstheme="minorHAnsi"/>
        </w:rPr>
      </w:pPr>
    </w:p>
    <w:p w14:paraId="27C3B602" w14:textId="77777777" w:rsidR="003E2746" w:rsidRPr="00421A32" w:rsidRDefault="003E2746" w:rsidP="003E2746">
      <w:pPr>
        <w:pStyle w:val="BodyText"/>
        <w:spacing w:line="228" w:lineRule="auto"/>
        <w:ind w:left="100" w:right="175"/>
        <w:jc w:val="both"/>
        <w:rPr>
          <w:rFonts w:asciiTheme="minorHAnsi" w:hAnsiTheme="minorHAnsi" w:cstheme="minorHAnsi"/>
        </w:rPr>
      </w:pPr>
      <w:r w:rsidRPr="00421A32">
        <w:rPr>
          <w:rFonts w:asciiTheme="minorHAnsi" w:hAnsiTheme="minorHAnsi" w:cstheme="minorHAnsi"/>
        </w:rPr>
        <w:t xml:space="preserve">Cases in which an allegation was proven to be false, </w:t>
      </w:r>
      <w:proofErr w:type="gramStart"/>
      <w:r w:rsidRPr="00421A32">
        <w:rPr>
          <w:rFonts w:asciiTheme="minorHAnsi" w:hAnsiTheme="minorHAnsi" w:cstheme="minorHAnsi"/>
        </w:rPr>
        <w:t>unsubstantiated</w:t>
      </w:r>
      <w:proofErr w:type="gramEnd"/>
      <w:r w:rsidRPr="00421A32">
        <w:rPr>
          <w:rFonts w:asciiTheme="minorHAnsi" w:hAnsiTheme="minorHAnsi" w:cstheme="minorHAnsi"/>
        </w:rPr>
        <w:t xml:space="preserve"> or malicious should not be included in employer references. A history of repeated concerns or allegations which have all been found to be false, </w:t>
      </w:r>
      <w:proofErr w:type="gramStart"/>
      <w:r w:rsidRPr="00421A32">
        <w:rPr>
          <w:rFonts w:asciiTheme="minorHAnsi" w:hAnsiTheme="minorHAnsi" w:cstheme="minorHAnsi"/>
        </w:rPr>
        <w:t>unsubstantiated</w:t>
      </w:r>
      <w:proofErr w:type="gramEnd"/>
      <w:r w:rsidRPr="00421A32">
        <w:rPr>
          <w:rFonts w:asciiTheme="minorHAnsi" w:hAnsiTheme="minorHAnsi" w:cstheme="minorHAnsi"/>
        </w:rPr>
        <w:t xml:space="preserve"> or malicious should also not be included in any reference.</w:t>
      </w:r>
    </w:p>
    <w:p w14:paraId="1A2A258C" w14:textId="77777777" w:rsidR="003E2746" w:rsidRPr="00421A32" w:rsidRDefault="003E2746" w:rsidP="003E2746">
      <w:pPr>
        <w:pStyle w:val="BodyText"/>
        <w:spacing w:before="4"/>
        <w:rPr>
          <w:rFonts w:asciiTheme="minorHAnsi" w:hAnsiTheme="minorHAnsi" w:cstheme="minorHAnsi"/>
        </w:rPr>
      </w:pPr>
    </w:p>
    <w:p w14:paraId="5DEF35E3" w14:textId="77777777" w:rsidR="003E2746" w:rsidRPr="00421A32" w:rsidRDefault="003E2746" w:rsidP="003E2746">
      <w:pPr>
        <w:pStyle w:val="BodyText"/>
        <w:spacing w:line="225" w:lineRule="auto"/>
        <w:ind w:left="100" w:right="175"/>
        <w:jc w:val="both"/>
        <w:rPr>
          <w:rFonts w:asciiTheme="minorHAnsi" w:hAnsiTheme="minorHAnsi" w:cstheme="minorHAnsi"/>
        </w:rPr>
      </w:pPr>
      <w:r w:rsidRPr="00421A32">
        <w:rPr>
          <w:rFonts w:asciiTheme="minorHAnsi" w:hAnsiTheme="minorHAnsi" w:cstheme="minorHAnsi"/>
        </w:rPr>
        <w:t>Where an allegation i</w:t>
      </w:r>
      <w:r>
        <w:rPr>
          <w:rFonts w:asciiTheme="minorHAnsi" w:hAnsiTheme="minorHAnsi" w:cstheme="minorHAnsi"/>
        </w:rPr>
        <w:t>s proven to be false, the Head t</w:t>
      </w:r>
      <w:r w:rsidRPr="00421A32">
        <w:rPr>
          <w:rFonts w:asciiTheme="minorHAnsi" w:hAnsiTheme="minorHAnsi" w:cstheme="minorHAnsi"/>
        </w:rPr>
        <w:t xml:space="preserve">eacher may refer to Social Services to determine whether the child </w:t>
      </w:r>
      <w:proofErr w:type="gramStart"/>
      <w:r w:rsidRPr="00421A32">
        <w:rPr>
          <w:rFonts w:asciiTheme="minorHAnsi" w:hAnsiTheme="minorHAnsi" w:cstheme="minorHAnsi"/>
        </w:rPr>
        <w:t>is in need of</w:t>
      </w:r>
      <w:proofErr w:type="gramEnd"/>
      <w:r w:rsidRPr="00421A32">
        <w:rPr>
          <w:rFonts w:asciiTheme="minorHAnsi" w:hAnsiTheme="minorHAnsi" w:cstheme="minorHAnsi"/>
        </w:rPr>
        <w:t xml:space="preserve"> special care, or to help to understand if they are being abused</w:t>
      </w:r>
      <w:r w:rsidRPr="00421A32">
        <w:rPr>
          <w:rFonts w:asciiTheme="minorHAnsi" w:hAnsiTheme="minorHAnsi" w:cstheme="minorHAnsi"/>
          <w:spacing w:val="1"/>
        </w:rPr>
        <w:t xml:space="preserve"> </w:t>
      </w:r>
      <w:r w:rsidRPr="00421A32">
        <w:rPr>
          <w:rFonts w:asciiTheme="minorHAnsi" w:hAnsiTheme="minorHAnsi" w:cstheme="minorHAnsi"/>
        </w:rPr>
        <w:t>elsewhere.</w:t>
      </w:r>
    </w:p>
    <w:p w14:paraId="3CF330FD" w14:textId="77777777" w:rsidR="003E2746" w:rsidRPr="00421A32" w:rsidRDefault="003E2746" w:rsidP="003E2746">
      <w:pPr>
        <w:pStyle w:val="BodyText"/>
        <w:spacing w:before="1"/>
        <w:rPr>
          <w:rFonts w:asciiTheme="minorHAnsi" w:hAnsiTheme="minorHAnsi" w:cstheme="minorHAnsi"/>
        </w:rPr>
      </w:pPr>
    </w:p>
    <w:p w14:paraId="58AB267C" w14:textId="77777777" w:rsidR="003E2746" w:rsidRPr="00421A32" w:rsidRDefault="003E2746" w:rsidP="003E2746">
      <w:pPr>
        <w:pStyle w:val="BodyText"/>
        <w:spacing w:line="223" w:lineRule="auto"/>
        <w:ind w:left="100" w:right="173"/>
        <w:jc w:val="both"/>
        <w:rPr>
          <w:rFonts w:asciiTheme="minorHAnsi" w:hAnsiTheme="minorHAnsi" w:cstheme="minorHAnsi"/>
        </w:rPr>
      </w:pPr>
      <w:r w:rsidRPr="00421A32">
        <w:rPr>
          <w:rFonts w:asciiTheme="minorHAnsi" w:hAnsiTheme="minorHAnsi" w:cstheme="minorHAnsi"/>
        </w:rPr>
        <w:t>If an allegation is found to be intentionally fact</w:t>
      </w:r>
      <w:r>
        <w:rPr>
          <w:rFonts w:asciiTheme="minorHAnsi" w:hAnsiTheme="minorHAnsi" w:cstheme="minorHAnsi"/>
        </w:rPr>
        <w:t>itious and malicious, the Head t</w:t>
      </w:r>
      <w:r w:rsidRPr="00421A32">
        <w:rPr>
          <w:rFonts w:asciiTheme="minorHAnsi" w:hAnsiTheme="minorHAnsi" w:cstheme="minorHAnsi"/>
        </w:rPr>
        <w:t>eacher will decide what the proper sanction will be for the student who made the false</w:t>
      </w:r>
      <w:r w:rsidRPr="00421A32">
        <w:rPr>
          <w:rFonts w:asciiTheme="minorHAnsi" w:hAnsiTheme="minorHAnsi" w:cstheme="minorHAnsi"/>
          <w:spacing w:val="-17"/>
        </w:rPr>
        <w:t xml:space="preserve"> </w:t>
      </w:r>
      <w:r w:rsidRPr="00421A32">
        <w:rPr>
          <w:rFonts w:asciiTheme="minorHAnsi" w:hAnsiTheme="minorHAnsi" w:cstheme="minorHAnsi"/>
        </w:rPr>
        <w:t>allegation.</w:t>
      </w:r>
    </w:p>
    <w:p w14:paraId="38F05550" w14:textId="77777777" w:rsidR="003E2746" w:rsidRPr="00421A32" w:rsidRDefault="003E2746" w:rsidP="003E2746">
      <w:pPr>
        <w:pStyle w:val="BodyText"/>
        <w:spacing w:before="4"/>
        <w:rPr>
          <w:rFonts w:asciiTheme="minorHAnsi" w:hAnsiTheme="minorHAnsi" w:cstheme="minorHAnsi"/>
        </w:rPr>
      </w:pPr>
    </w:p>
    <w:p w14:paraId="7705B7F9" w14:textId="77777777" w:rsidR="003E2746" w:rsidRPr="00421A32" w:rsidRDefault="003E2746" w:rsidP="003E2746">
      <w:pPr>
        <w:pStyle w:val="BodyText"/>
        <w:spacing w:line="225" w:lineRule="auto"/>
        <w:ind w:left="100" w:right="174"/>
        <w:jc w:val="both"/>
        <w:rPr>
          <w:rFonts w:asciiTheme="minorHAnsi" w:hAnsiTheme="minorHAnsi" w:cstheme="minorHAnsi"/>
        </w:rPr>
      </w:pPr>
      <w:r>
        <w:rPr>
          <w:rFonts w:asciiTheme="minorHAnsi" w:hAnsiTheme="minorHAnsi" w:cstheme="minorHAnsi"/>
        </w:rPr>
        <w:t>The Head t</w:t>
      </w:r>
      <w:r w:rsidRPr="00421A32">
        <w:rPr>
          <w:rFonts w:asciiTheme="minorHAnsi" w:hAnsiTheme="minorHAnsi" w:cstheme="minorHAnsi"/>
        </w:rPr>
        <w:t xml:space="preserve">eacher has the power to suspend or expel students who make false </w:t>
      </w:r>
      <w:proofErr w:type="gramStart"/>
      <w:r w:rsidRPr="00421A32">
        <w:rPr>
          <w:rFonts w:asciiTheme="minorHAnsi" w:hAnsiTheme="minorHAnsi" w:cstheme="minorHAnsi"/>
        </w:rPr>
        <w:t>claims, or</w:t>
      </w:r>
      <w:proofErr w:type="gramEnd"/>
      <w:r w:rsidRPr="00421A32">
        <w:rPr>
          <w:rFonts w:asciiTheme="minorHAnsi" w:hAnsiTheme="minorHAnsi" w:cstheme="minorHAnsi"/>
        </w:rPr>
        <w:t xml:space="preserve"> refer the case to the police if the School thinks a criminal offence has been</w:t>
      </w:r>
      <w:r w:rsidRPr="00421A32">
        <w:rPr>
          <w:rFonts w:asciiTheme="minorHAnsi" w:hAnsiTheme="minorHAnsi" w:cstheme="minorHAnsi"/>
          <w:spacing w:val="-22"/>
        </w:rPr>
        <w:t xml:space="preserve"> </w:t>
      </w:r>
      <w:r w:rsidRPr="00421A32">
        <w:rPr>
          <w:rFonts w:asciiTheme="minorHAnsi" w:hAnsiTheme="minorHAnsi" w:cstheme="minorHAnsi"/>
        </w:rPr>
        <w:t>committed.</w:t>
      </w:r>
    </w:p>
    <w:p w14:paraId="316FCA76" w14:textId="77777777" w:rsidR="003E2746" w:rsidRPr="00421A32" w:rsidRDefault="003E2746" w:rsidP="003E2746">
      <w:pPr>
        <w:pStyle w:val="BodyText"/>
        <w:spacing w:before="2"/>
        <w:rPr>
          <w:rFonts w:asciiTheme="minorHAnsi" w:hAnsiTheme="minorHAnsi" w:cstheme="minorHAnsi"/>
        </w:rPr>
      </w:pPr>
    </w:p>
    <w:p w14:paraId="28B6E636" w14:textId="77777777" w:rsidR="003E2746" w:rsidRPr="00421A32" w:rsidRDefault="003E2746" w:rsidP="003E2746">
      <w:pPr>
        <w:pStyle w:val="BodyText"/>
        <w:spacing w:line="216" w:lineRule="auto"/>
        <w:ind w:left="100" w:right="174"/>
        <w:jc w:val="both"/>
        <w:rPr>
          <w:rFonts w:asciiTheme="minorHAnsi" w:hAnsiTheme="minorHAnsi" w:cstheme="minorHAnsi"/>
        </w:rPr>
      </w:pPr>
      <w:r w:rsidRPr="00421A32">
        <w:rPr>
          <w:rFonts w:asciiTheme="minorHAnsi" w:hAnsiTheme="minorHAnsi" w:cstheme="minorHAnsi"/>
        </w:rPr>
        <w:t xml:space="preserve">If the claim has been made by a person who is not a student, 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will hand the information over to the police who may take further action against that</w:t>
      </w:r>
      <w:r w:rsidRPr="00421A32">
        <w:rPr>
          <w:rFonts w:asciiTheme="minorHAnsi" w:hAnsiTheme="minorHAnsi" w:cstheme="minorHAnsi"/>
          <w:spacing w:val="-17"/>
        </w:rPr>
        <w:t xml:space="preserve"> </w:t>
      </w:r>
      <w:r w:rsidRPr="00421A32">
        <w:rPr>
          <w:rFonts w:asciiTheme="minorHAnsi" w:hAnsiTheme="minorHAnsi" w:cstheme="minorHAnsi"/>
        </w:rPr>
        <w:t>person.</w:t>
      </w:r>
    </w:p>
    <w:p w14:paraId="0BAA7B30" w14:textId="77777777" w:rsidR="003E2746" w:rsidRPr="00421A32" w:rsidRDefault="003E2746" w:rsidP="003E2746">
      <w:pPr>
        <w:pStyle w:val="BodyText"/>
        <w:rPr>
          <w:rFonts w:asciiTheme="minorHAnsi" w:hAnsiTheme="minorHAnsi" w:cstheme="minorHAnsi"/>
        </w:rPr>
      </w:pPr>
    </w:p>
    <w:p w14:paraId="2644A48D" w14:textId="77777777" w:rsidR="003E2746" w:rsidRPr="00421A32" w:rsidRDefault="003E2746" w:rsidP="003E2746">
      <w:pPr>
        <w:pStyle w:val="Heading2"/>
        <w:spacing w:before="233"/>
        <w:rPr>
          <w:rFonts w:asciiTheme="minorHAnsi" w:hAnsiTheme="minorHAnsi" w:cstheme="minorHAnsi"/>
          <w:sz w:val="22"/>
          <w:szCs w:val="22"/>
          <w:u w:val="single"/>
        </w:rPr>
      </w:pPr>
      <w:r w:rsidRPr="00421A32">
        <w:rPr>
          <w:rFonts w:asciiTheme="minorHAnsi" w:hAnsiTheme="minorHAnsi" w:cstheme="minorHAnsi"/>
          <w:sz w:val="22"/>
          <w:szCs w:val="22"/>
          <w:u w:val="single"/>
        </w:rPr>
        <w:t>After the</w:t>
      </w:r>
      <w:r w:rsidRPr="00421A32">
        <w:rPr>
          <w:rFonts w:asciiTheme="minorHAnsi" w:hAnsiTheme="minorHAnsi" w:cstheme="minorHAnsi"/>
          <w:spacing w:val="-5"/>
          <w:sz w:val="22"/>
          <w:szCs w:val="22"/>
          <w:u w:val="single"/>
        </w:rPr>
        <w:t xml:space="preserve"> </w:t>
      </w:r>
      <w:r w:rsidRPr="00421A32">
        <w:rPr>
          <w:rFonts w:asciiTheme="minorHAnsi" w:hAnsiTheme="minorHAnsi" w:cstheme="minorHAnsi"/>
          <w:sz w:val="22"/>
          <w:szCs w:val="22"/>
          <w:u w:val="single"/>
        </w:rPr>
        <w:t>case</w:t>
      </w:r>
    </w:p>
    <w:p w14:paraId="32696CF8" w14:textId="77777777" w:rsidR="003E2746" w:rsidRPr="00421A32" w:rsidRDefault="003E2746" w:rsidP="003E2746">
      <w:pPr>
        <w:pStyle w:val="BodyText"/>
        <w:spacing w:before="11"/>
        <w:rPr>
          <w:rFonts w:asciiTheme="minorHAnsi" w:hAnsiTheme="minorHAnsi" w:cstheme="minorHAnsi"/>
          <w:b/>
        </w:rPr>
      </w:pPr>
    </w:p>
    <w:p w14:paraId="11864555" w14:textId="77777777" w:rsidR="003E2746" w:rsidRPr="00421A32" w:rsidRDefault="003E2746" w:rsidP="003E2746">
      <w:pPr>
        <w:pStyle w:val="BodyText"/>
        <w:spacing w:before="1" w:line="225" w:lineRule="auto"/>
        <w:ind w:left="100" w:right="178"/>
        <w:jc w:val="both"/>
        <w:rPr>
          <w:rFonts w:asciiTheme="minorHAnsi" w:hAnsiTheme="minorHAnsi" w:cstheme="minorHAnsi"/>
        </w:rPr>
      </w:pPr>
      <w:r w:rsidRPr="00421A32">
        <w:rPr>
          <w:rFonts w:asciiTheme="minorHAnsi" w:hAnsiTheme="minorHAnsi" w:cstheme="minorHAnsi"/>
        </w:rPr>
        <w:t xml:space="preserve">No matter what the outcome is of an allegation of abuse against staff, the </w:t>
      </w:r>
      <w:proofErr w:type="gramStart"/>
      <w:r w:rsidRPr="00421A32">
        <w:rPr>
          <w:rFonts w:asciiTheme="minorHAnsi" w:hAnsiTheme="minorHAnsi" w:cstheme="minorHAnsi"/>
        </w:rPr>
        <w:t>School</w:t>
      </w:r>
      <w:proofErr w:type="gramEnd"/>
      <w:r w:rsidRPr="00421A32">
        <w:rPr>
          <w:rFonts w:asciiTheme="minorHAnsi" w:hAnsiTheme="minorHAnsi" w:cstheme="minorHAnsi"/>
        </w:rPr>
        <w:t xml:space="preserve"> will review the case to see if there are any improvements that can be made in its practice or policy that may help to prevent similar cases in the</w:t>
      </w:r>
      <w:r w:rsidRPr="00421A32">
        <w:rPr>
          <w:rFonts w:asciiTheme="minorHAnsi" w:hAnsiTheme="minorHAnsi" w:cstheme="minorHAnsi"/>
          <w:spacing w:val="-5"/>
        </w:rPr>
        <w:t xml:space="preserve"> </w:t>
      </w:r>
      <w:r w:rsidRPr="00421A32">
        <w:rPr>
          <w:rFonts w:asciiTheme="minorHAnsi" w:hAnsiTheme="minorHAnsi" w:cstheme="minorHAnsi"/>
        </w:rPr>
        <w:t>future.</w:t>
      </w:r>
    </w:p>
    <w:p w14:paraId="671E7C2F" w14:textId="77777777" w:rsidR="003E2746" w:rsidRPr="00421A32" w:rsidRDefault="003E2746" w:rsidP="003E2746">
      <w:pPr>
        <w:pStyle w:val="BodyText"/>
        <w:spacing w:before="9"/>
        <w:rPr>
          <w:rFonts w:asciiTheme="minorHAnsi" w:hAnsiTheme="minorHAnsi" w:cstheme="minorHAnsi"/>
        </w:rPr>
      </w:pPr>
    </w:p>
    <w:p w14:paraId="178EFAA8" w14:textId="77777777" w:rsidR="003E2746" w:rsidRPr="00421A32" w:rsidRDefault="003E2746" w:rsidP="003E2746">
      <w:pPr>
        <w:pStyle w:val="Heading2"/>
        <w:spacing w:before="1"/>
        <w:rPr>
          <w:rFonts w:asciiTheme="minorHAnsi" w:hAnsiTheme="minorHAnsi" w:cstheme="minorHAnsi"/>
          <w:sz w:val="22"/>
          <w:szCs w:val="22"/>
          <w:u w:val="single"/>
        </w:rPr>
      </w:pPr>
      <w:r w:rsidRPr="00421A32">
        <w:rPr>
          <w:rFonts w:asciiTheme="minorHAnsi" w:hAnsiTheme="minorHAnsi" w:cstheme="minorHAnsi"/>
          <w:sz w:val="22"/>
          <w:szCs w:val="22"/>
          <w:u w:val="single"/>
        </w:rPr>
        <w:t>Policy</w:t>
      </w:r>
      <w:r w:rsidRPr="00421A32">
        <w:rPr>
          <w:rFonts w:asciiTheme="minorHAnsi" w:hAnsiTheme="minorHAnsi" w:cstheme="minorHAnsi"/>
          <w:spacing w:val="-12"/>
          <w:sz w:val="22"/>
          <w:szCs w:val="22"/>
          <w:u w:val="single"/>
        </w:rPr>
        <w:t xml:space="preserve"> </w:t>
      </w:r>
      <w:r w:rsidRPr="00421A32">
        <w:rPr>
          <w:rFonts w:asciiTheme="minorHAnsi" w:hAnsiTheme="minorHAnsi" w:cstheme="minorHAnsi"/>
          <w:sz w:val="22"/>
          <w:szCs w:val="22"/>
          <w:u w:val="single"/>
        </w:rPr>
        <w:t>Review</w:t>
      </w:r>
    </w:p>
    <w:p w14:paraId="6332C1DE" w14:textId="77777777" w:rsidR="003E2746" w:rsidRPr="00421A32" w:rsidRDefault="003E2746" w:rsidP="003E2746">
      <w:pPr>
        <w:pStyle w:val="BodyText"/>
        <w:spacing w:before="10"/>
        <w:rPr>
          <w:rFonts w:asciiTheme="minorHAnsi" w:hAnsiTheme="minorHAnsi" w:cstheme="minorHAnsi"/>
          <w:b/>
        </w:rPr>
      </w:pPr>
    </w:p>
    <w:p w14:paraId="2D443C63" w14:textId="77777777" w:rsidR="003E2746" w:rsidRPr="00421A32" w:rsidRDefault="003E2746" w:rsidP="003E2746">
      <w:pPr>
        <w:pStyle w:val="BodyText"/>
        <w:ind w:left="100"/>
        <w:rPr>
          <w:rFonts w:asciiTheme="minorHAnsi" w:hAnsiTheme="minorHAnsi" w:cstheme="minorHAnsi"/>
        </w:rPr>
      </w:pPr>
      <w:r w:rsidRPr="00421A32">
        <w:rPr>
          <w:rFonts w:asciiTheme="minorHAnsi" w:hAnsiTheme="minorHAnsi" w:cstheme="minorHAnsi"/>
        </w:rPr>
        <w:t>This policy will be reviewed every two years by the Governing</w:t>
      </w:r>
      <w:r w:rsidRPr="00421A32">
        <w:rPr>
          <w:rFonts w:asciiTheme="minorHAnsi" w:hAnsiTheme="minorHAnsi" w:cstheme="minorHAnsi"/>
          <w:spacing w:val="-28"/>
        </w:rPr>
        <w:t xml:space="preserve"> </w:t>
      </w:r>
      <w:r w:rsidRPr="00421A32">
        <w:rPr>
          <w:rFonts w:asciiTheme="minorHAnsi" w:hAnsiTheme="minorHAnsi" w:cstheme="minorHAnsi"/>
        </w:rPr>
        <w:t>Board.</w:t>
      </w:r>
    </w:p>
    <w:p w14:paraId="2DCD7A88" w14:textId="77777777" w:rsidR="003E2746" w:rsidRPr="00421A32" w:rsidRDefault="003E2746" w:rsidP="003E2746">
      <w:pPr>
        <w:rPr>
          <w:rFonts w:cstheme="minorHAnsi"/>
        </w:rPr>
        <w:sectPr w:rsidR="003E2746" w:rsidRPr="00421A32" w:rsidSect="00C031FA">
          <w:pgSz w:w="11900" w:h="16840"/>
          <w:pgMar w:top="600" w:right="1260" w:bottom="480" w:left="1340" w:header="0" w:footer="283" w:gutter="0"/>
          <w:cols w:space="720"/>
        </w:sectPr>
      </w:pPr>
    </w:p>
    <w:p w14:paraId="3EE281B5" w14:textId="77777777" w:rsidR="003E2746" w:rsidRPr="00421A32" w:rsidRDefault="003E2746" w:rsidP="003E2746">
      <w:pPr>
        <w:pStyle w:val="Heading2"/>
        <w:spacing w:before="80"/>
        <w:rPr>
          <w:rFonts w:asciiTheme="minorHAnsi" w:hAnsiTheme="minorHAnsi" w:cstheme="minorHAnsi"/>
          <w:sz w:val="22"/>
          <w:szCs w:val="22"/>
          <w:u w:val="single"/>
        </w:rPr>
      </w:pPr>
      <w:r w:rsidRPr="00421A32">
        <w:rPr>
          <w:rFonts w:asciiTheme="minorHAnsi" w:hAnsiTheme="minorHAnsi" w:cstheme="minorHAnsi"/>
          <w:sz w:val="22"/>
          <w:szCs w:val="22"/>
          <w:u w:val="single"/>
        </w:rPr>
        <w:lastRenderedPageBreak/>
        <w:t>Definitions</w:t>
      </w:r>
    </w:p>
    <w:p w14:paraId="1296CF7A" w14:textId="77777777" w:rsidR="003E2746" w:rsidRPr="00421A32" w:rsidRDefault="003E2746" w:rsidP="003E2746">
      <w:pPr>
        <w:pStyle w:val="BodyText"/>
        <w:spacing w:before="3"/>
        <w:rPr>
          <w:rFonts w:asciiTheme="minorHAnsi" w:hAnsiTheme="minorHAnsi" w:cstheme="minorHAnsi"/>
          <w:b/>
        </w:rPr>
      </w:pPr>
    </w:p>
    <w:p w14:paraId="3EA2432D" w14:textId="77777777" w:rsidR="003E2746" w:rsidRPr="00421A32" w:rsidRDefault="003E2746" w:rsidP="003E2746">
      <w:pPr>
        <w:pStyle w:val="Heading3"/>
        <w:rPr>
          <w:rFonts w:asciiTheme="minorHAnsi" w:hAnsiTheme="minorHAnsi" w:cstheme="minorHAnsi"/>
          <w:u w:val="single"/>
        </w:rPr>
      </w:pPr>
      <w:r w:rsidRPr="00421A32">
        <w:rPr>
          <w:rFonts w:asciiTheme="minorHAnsi" w:hAnsiTheme="minorHAnsi" w:cstheme="minorHAnsi"/>
          <w:u w:val="single"/>
        </w:rPr>
        <w:t>Significant</w:t>
      </w:r>
      <w:r w:rsidRPr="00421A32">
        <w:rPr>
          <w:rFonts w:asciiTheme="minorHAnsi" w:hAnsiTheme="minorHAnsi" w:cstheme="minorHAnsi"/>
          <w:spacing w:val="-8"/>
          <w:u w:val="single"/>
        </w:rPr>
        <w:t xml:space="preserve"> </w:t>
      </w:r>
      <w:r w:rsidRPr="00421A32">
        <w:rPr>
          <w:rFonts w:asciiTheme="minorHAnsi" w:hAnsiTheme="minorHAnsi" w:cstheme="minorHAnsi"/>
          <w:u w:val="single"/>
        </w:rPr>
        <w:t>Harm</w:t>
      </w:r>
    </w:p>
    <w:p w14:paraId="71F7F69A" w14:textId="77777777" w:rsidR="003E2746" w:rsidRPr="00421A32" w:rsidRDefault="003E2746" w:rsidP="003E2746">
      <w:pPr>
        <w:pStyle w:val="BodyText"/>
        <w:spacing w:before="2"/>
        <w:rPr>
          <w:rFonts w:asciiTheme="minorHAnsi" w:hAnsiTheme="minorHAnsi" w:cstheme="minorHAnsi"/>
          <w:b/>
        </w:rPr>
      </w:pPr>
    </w:p>
    <w:p w14:paraId="50BC694E" w14:textId="77777777" w:rsidR="003E2746" w:rsidRPr="00421A32" w:rsidRDefault="003E2746" w:rsidP="003E2746">
      <w:pPr>
        <w:pStyle w:val="BodyText"/>
        <w:ind w:left="100" w:right="174"/>
        <w:jc w:val="both"/>
        <w:rPr>
          <w:rFonts w:asciiTheme="minorHAnsi" w:hAnsiTheme="minorHAnsi" w:cstheme="minorHAnsi"/>
        </w:rPr>
      </w:pPr>
      <w:r w:rsidRPr="00421A32">
        <w:rPr>
          <w:rFonts w:asciiTheme="minorHAnsi" w:hAnsiTheme="minorHAnsi" w:cstheme="minorHAnsi"/>
        </w:rPr>
        <w:t xml:space="preserve">This is the threshold where compulsory social care intervention must take place – this was introduced by the Children Act 1989. Harm includes not only ill-treatment (including sexual abuse and non-physical forms of ill treatment), but also the impairment of physical or mental health and the impairment of physical, emotional, social or </w:t>
      </w:r>
      <w:proofErr w:type="spellStart"/>
      <w:r w:rsidRPr="00421A32">
        <w:rPr>
          <w:rFonts w:asciiTheme="minorHAnsi" w:hAnsiTheme="minorHAnsi" w:cstheme="minorHAnsi"/>
        </w:rPr>
        <w:t>behaviour</w:t>
      </w:r>
      <w:proofErr w:type="spellEnd"/>
      <w:r w:rsidRPr="00421A32">
        <w:rPr>
          <w:rFonts w:asciiTheme="minorHAnsi" w:hAnsiTheme="minorHAnsi" w:cstheme="minorHAnsi"/>
          <w:spacing w:val="-20"/>
        </w:rPr>
        <w:t xml:space="preserve"> </w:t>
      </w:r>
      <w:r w:rsidRPr="00421A32">
        <w:rPr>
          <w:rFonts w:asciiTheme="minorHAnsi" w:hAnsiTheme="minorHAnsi" w:cstheme="minorHAnsi"/>
        </w:rPr>
        <w:t>development.</w:t>
      </w:r>
    </w:p>
    <w:p w14:paraId="6720BCCF" w14:textId="77777777" w:rsidR="003E2746" w:rsidRPr="00421A32" w:rsidRDefault="003E2746" w:rsidP="003E2746">
      <w:pPr>
        <w:pStyle w:val="BodyText"/>
        <w:rPr>
          <w:rFonts w:asciiTheme="minorHAnsi" w:hAnsiTheme="minorHAnsi" w:cstheme="minorHAnsi"/>
        </w:rPr>
      </w:pPr>
    </w:p>
    <w:p w14:paraId="6DF84B7B" w14:textId="77777777" w:rsidR="003E2746" w:rsidRPr="00421A32" w:rsidRDefault="003E2746" w:rsidP="003E2746">
      <w:pPr>
        <w:pStyle w:val="Heading3"/>
        <w:spacing w:before="172"/>
        <w:rPr>
          <w:rFonts w:asciiTheme="minorHAnsi" w:hAnsiTheme="minorHAnsi" w:cstheme="minorHAnsi"/>
          <w:u w:val="single"/>
        </w:rPr>
      </w:pPr>
      <w:r w:rsidRPr="00421A32">
        <w:rPr>
          <w:rFonts w:asciiTheme="minorHAnsi" w:hAnsiTheme="minorHAnsi" w:cstheme="minorHAnsi"/>
          <w:u w:val="single"/>
        </w:rPr>
        <w:t>Abuse</w:t>
      </w:r>
    </w:p>
    <w:p w14:paraId="6974984E" w14:textId="77777777" w:rsidR="003E2746" w:rsidRPr="00421A32" w:rsidRDefault="003E2746" w:rsidP="003E2746">
      <w:pPr>
        <w:pStyle w:val="BodyText"/>
        <w:spacing w:before="11"/>
        <w:rPr>
          <w:rFonts w:asciiTheme="minorHAnsi" w:hAnsiTheme="minorHAnsi" w:cstheme="minorHAnsi"/>
          <w:b/>
        </w:rPr>
      </w:pPr>
    </w:p>
    <w:p w14:paraId="3903D475" w14:textId="77777777" w:rsidR="003E2746" w:rsidRPr="00421A32" w:rsidRDefault="003E2746" w:rsidP="003E2746">
      <w:pPr>
        <w:pStyle w:val="BodyText"/>
        <w:spacing w:before="1"/>
        <w:ind w:left="100" w:right="176"/>
        <w:jc w:val="both"/>
        <w:rPr>
          <w:rFonts w:asciiTheme="minorHAnsi" w:hAnsiTheme="minorHAnsi" w:cstheme="minorHAnsi"/>
        </w:rPr>
      </w:pPr>
      <w:r w:rsidRPr="00421A32">
        <w:rPr>
          <w:rFonts w:asciiTheme="minorHAnsi" w:hAnsiTheme="minorHAnsi" w:cstheme="minorHAnsi"/>
        </w:rPr>
        <w:t>Abuse can be either physical, sexual, emotional harm, or a form of neglect. The definitions of different types of abuse are</w:t>
      </w:r>
      <w:r w:rsidRPr="00421A32">
        <w:rPr>
          <w:rFonts w:asciiTheme="minorHAnsi" w:hAnsiTheme="minorHAnsi" w:cstheme="minorHAnsi"/>
          <w:spacing w:val="-6"/>
        </w:rPr>
        <w:t xml:space="preserve"> </w:t>
      </w:r>
      <w:r w:rsidRPr="00421A32">
        <w:rPr>
          <w:rFonts w:asciiTheme="minorHAnsi" w:hAnsiTheme="minorHAnsi" w:cstheme="minorHAnsi"/>
        </w:rPr>
        <w:t>below:</w:t>
      </w:r>
    </w:p>
    <w:p w14:paraId="62FA6A76" w14:textId="77777777" w:rsidR="003E2746" w:rsidRPr="00421A32" w:rsidRDefault="003E2746" w:rsidP="003E2746">
      <w:pPr>
        <w:pStyle w:val="BodyText"/>
        <w:rPr>
          <w:rFonts w:asciiTheme="minorHAnsi" w:hAnsiTheme="minorHAnsi" w:cstheme="minorHAnsi"/>
        </w:rPr>
      </w:pPr>
    </w:p>
    <w:p w14:paraId="3BD32887" w14:textId="77777777" w:rsidR="003E2746" w:rsidRPr="00421A32" w:rsidRDefault="003E2746" w:rsidP="003E2746">
      <w:pPr>
        <w:pStyle w:val="BodyText"/>
        <w:ind w:left="100" w:right="173"/>
        <w:jc w:val="both"/>
        <w:rPr>
          <w:rFonts w:asciiTheme="minorHAnsi" w:hAnsiTheme="minorHAnsi" w:cstheme="minorHAnsi"/>
        </w:rPr>
      </w:pPr>
      <w:r w:rsidRPr="00421A32">
        <w:rPr>
          <w:rFonts w:asciiTheme="minorHAnsi" w:hAnsiTheme="minorHAnsi" w:cstheme="minorHAnsi"/>
          <w:b/>
          <w:u w:val="single"/>
        </w:rPr>
        <w:t>Abuse</w:t>
      </w:r>
      <w:r w:rsidRPr="00421A32">
        <w:rPr>
          <w:rFonts w:asciiTheme="minorHAnsi" w:hAnsiTheme="minorHAnsi" w:cstheme="minorHAnsi"/>
        </w:rPr>
        <w:t>: A form of maltreatment of a child. Somebody may abuse or neglect a child by inflicting harm, or by failing to act to prevent harm. They may be abused by an adult or adults or another child or</w:t>
      </w:r>
      <w:r w:rsidRPr="00421A32">
        <w:rPr>
          <w:rFonts w:asciiTheme="minorHAnsi" w:hAnsiTheme="minorHAnsi" w:cstheme="minorHAnsi"/>
          <w:spacing w:val="-2"/>
        </w:rPr>
        <w:t xml:space="preserve"> </w:t>
      </w:r>
      <w:r w:rsidRPr="00421A32">
        <w:rPr>
          <w:rFonts w:asciiTheme="minorHAnsi" w:hAnsiTheme="minorHAnsi" w:cstheme="minorHAnsi"/>
        </w:rPr>
        <w:t>children.</w:t>
      </w:r>
    </w:p>
    <w:p w14:paraId="2EC69FF5" w14:textId="77777777" w:rsidR="003E2746" w:rsidRPr="00421A32" w:rsidRDefault="003E2746" w:rsidP="003E2746">
      <w:pPr>
        <w:pStyle w:val="BodyText"/>
        <w:spacing w:before="11"/>
        <w:rPr>
          <w:rFonts w:asciiTheme="minorHAnsi" w:hAnsiTheme="minorHAnsi" w:cstheme="minorHAnsi"/>
        </w:rPr>
      </w:pPr>
    </w:p>
    <w:p w14:paraId="14F33679" w14:textId="77777777" w:rsidR="003E2746" w:rsidRPr="00421A32" w:rsidRDefault="003E2746" w:rsidP="003E2746">
      <w:pPr>
        <w:pStyle w:val="BodyText"/>
        <w:ind w:left="100" w:right="171"/>
        <w:jc w:val="both"/>
        <w:rPr>
          <w:rFonts w:asciiTheme="minorHAnsi" w:hAnsiTheme="minorHAnsi" w:cstheme="minorHAnsi"/>
        </w:rPr>
      </w:pPr>
      <w:r w:rsidRPr="00421A32">
        <w:rPr>
          <w:rFonts w:asciiTheme="minorHAnsi" w:hAnsiTheme="minorHAnsi" w:cstheme="minorHAnsi"/>
          <w:b/>
          <w:u w:val="single"/>
        </w:rPr>
        <w:t>Physical abuse</w:t>
      </w:r>
      <w:r w:rsidRPr="00421A32">
        <w:rPr>
          <w:rFonts w:asciiTheme="minorHAnsi" w:hAnsiTheme="minorHAnsi" w:cstheme="minorHAnsi"/>
          <w:u w:val="single"/>
        </w:rPr>
        <w:t>:</w:t>
      </w:r>
      <w:r w:rsidRPr="00421A32">
        <w:rPr>
          <w:rFonts w:asciiTheme="minorHAnsi" w:hAnsiTheme="minorHAnsi" w:cstheme="minorHAnsi"/>
        </w:rPr>
        <w:t xml:space="preserve"> A form of abuse which may involve hitting, shaking, throwing, poisoning, </w:t>
      </w:r>
      <w:proofErr w:type="gramStart"/>
      <w:r w:rsidRPr="00421A32">
        <w:rPr>
          <w:rFonts w:asciiTheme="minorHAnsi" w:hAnsiTheme="minorHAnsi" w:cstheme="minorHAnsi"/>
        </w:rPr>
        <w:t>burning</w:t>
      </w:r>
      <w:proofErr w:type="gramEnd"/>
      <w:r w:rsidRPr="00421A32">
        <w:rPr>
          <w:rFonts w:asciiTheme="minorHAnsi" w:hAnsiTheme="minorHAnsi" w:cstheme="minorHAnsi"/>
        </w:rPr>
        <w:t xml:space="preserve"> or scalding, drowning, suffocating, or otherwise causing physical harm to a child. Physical harm may also be caused when a parent </w:t>
      </w:r>
      <w:r>
        <w:rPr>
          <w:rFonts w:asciiTheme="minorHAnsi" w:hAnsiTheme="minorHAnsi" w:cstheme="minorHAnsi"/>
        </w:rPr>
        <w:t xml:space="preserve">fabricates the symptoms of, or </w:t>
      </w:r>
      <w:r w:rsidRPr="00421A32">
        <w:rPr>
          <w:rFonts w:asciiTheme="minorHAnsi" w:hAnsiTheme="minorHAnsi" w:cstheme="minorHAnsi"/>
        </w:rPr>
        <w:t>deliberately induces, illness in a</w:t>
      </w:r>
      <w:r w:rsidRPr="00421A32">
        <w:rPr>
          <w:rFonts w:asciiTheme="minorHAnsi" w:hAnsiTheme="minorHAnsi" w:cstheme="minorHAnsi"/>
          <w:spacing w:val="-2"/>
        </w:rPr>
        <w:t xml:space="preserve"> </w:t>
      </w:r>
      <w:r w:rsidRPr="00421A32">
        <w:rPr>
          <w:rFonts w:asciiTheme="minorHAnsi" w:hAnsiTheme="minorHAnsi" w:cstheme="minorHAnsi"/>
        </w:rPr>
        <w:t>child.</w:t>
      </w:r>
    </w:p>
    <w:p w14:paraId="517D89D6" w14:textId="77777777" w:rsidR="003E2746" w:rsidRPr="00421A32" w:rsidRDefault="003E2746" w:rsidP="003E2746">
      <w:pPr>
        <w:pStyle w:val="BodyText"/>
        <w:spacing w:before="2"/>
        <w:rPr>
          <w:rFonts w:asciiTheme="minorHAnsi" w:hAnsiTheme="minorHAnsi" w:cstheme="minorHAnsi"/>
        </w:rPr>
      </w:pPr>
    </w:p>
    <w:p w14:paraId="581DB454" w14:textId="77777777" w:rsidR="003E2746" w:rsidRPr="00421A32" w:rsidRDefault="003E2746" w:rsidP="003E2746">
      <w:pPr>
        <w:pStyle w:val="BodyText"/>
        <w:ind w:left="100" w:right="172"/>
        <w:jc w:val="both"/>
        <w:rPr>
          <w:rFonts w:asciiTheme="minorHAnsi" w:hAnsiTheme="minorHAnsi" w:cstheme="minorHAnsi"/>
        </w:rPr>
      </w:pPr>
      <w:r w:rsidRPr="00421A32">
        <w:rPr>
          <w:rFonts w:asciiTheme="minorHAnsi" w:hAnsiTheme="minorHAnsi" w:cstheme="minorHAnsi"/>
          <w:b/>
          <w:u w:val="single"/>
        </w:rPr>
        <w:t>Emotional abuse</w:t>
      </w:r>
      <w:r w:rsidRPr="00421A32">
        <w:rPr>
          <w:rFonts w:asciiTheme="minorHAnsi" w:hAnsiTheme="minorHAnsi" w:cstheme="minorHAnsi"/>
        </w:rPr>
        <w:t xml:space="preserve">: The persistent emotional maltreatment of a child such as to cause severe and adverse effects on the child’s emotional development. It may involve conveying to a child that they are worthless,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proofErr w:type="gramStart"/>
      <w:r w:rsidRPr="00421A32">
        <w:rPr>
          <w:rFonts w:asciiTheme="minorHAnsi" w:hAnsiTheme="minorHAnsi" w:cstheme="minorHAnsi"/>
        </w:rPr>
        <w:t>learning, or</w:t>
      </w:r>
      <w:proofErr w:type="gramEnd"/>
      <w:r w:rsidRPr="00421A32">
        <w:rPr>
          <w:rFonts w:asciiTheme="minorHAnsi" w:hAnsiTheme="minorHAnsi" w:cstheme="minorHAnsi"/>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w:t>
      </w:r>
      <w:r w:rsidRPr="00421A32">
        <w:rPr>
          <w:rFonts w:asciiTheme="minorHAnsi" w:hAnsiTheme="minorHAnsi" w:cstheme="minorHAnsi"/>
          <w:spacing w:val="-6"/>
        </w:rPr>
        <w:t xml:space="preserve"> </w:t>
      </w:r>
      <w:r w:rsidRPr="00421A32">
        <w:rPr>
          <w:rFonts w:asciiTheme="minorHAnsi" w:hAnsiTheme="minorHAnsi" w:cstheme="minorHAnsi"/>
        </w:rPr>
        <w:t>alone.</w:t>
      </w:r>
    </w:p>
    <w:p w14:paraId="069BCF57" w14:textId="77777777" w:rsidR="003E2746" w:rsidRPr="00421A32" w:rsidRDefault="003E2746" w:rsidP="003E2746">
      <w:pPr>
        <w:pStyle w:val="BodyText"/>
        <w:rPr>
          <w:rFonts w:asciiTheme="minorHAnsi" w:hAnsiTheme="minorHAnsi" w:cstheme="minorHAnsi"/>
        </w:rPr>
      </w:pPr>
    </w:p>
    <w:p w14:paraId="226DE166" w14:textId="77777777" w:rsidR="003E2746" w:rsidRPr="00421A32" w:rsidRDefault="003E2746" w:rsidP="003E2746">
      <w:pPr>
        <w:pStyle w:val="BodyText"/>
        <w:ind w:left="100" w:right="172"/>
        <w:jc w:val="both"/>
        <w:rPr>
          <w:rFonts w:asciiTheme="minorHAnsi" w:hAnsiTheme="minorHAnsi" w:cstheme="minorHAnsi"/>
        </w:rPr>
      </w:pPr>
      <w:r w:rsidRPr="00421A32">
        <w:rPr>
          <w:rFonts w:asciiTheme="minorHAnsi" w:hAnsiTheme="minorHAnsi" w:cstheme="minorHAnsi"/>
          <w:b/>
          <w:u w:val="single"/>
        </w:rPr>
        <w:t>Sexual abuse</w:t>
      </w:r>
      <w:r w:rsidRPr="00421A32">
        <w:rPr>
          <w:rFonts w:asciiTheme="minorHAnsi" w:hAnsiTheme="minorHAnsi" w:cstheme="minorHAnsi"/>
        </w:rPr>
        <w:t xml:space="preserve">: Involves forcing or enticing a child or young person to take part in sexual activities, not necessarily involving a high level of violence, </w:t>
      </w:r>
      <w:proofErr w:type="gramStart"/>
      <w:r w:rsidRPr="00421A32">
        <w:rPr>
          <w:rFonts w:asciiTheme="minorHAnsi" w:hAnsiTheme="minorHAnsi" w:cstheme="minorHAnsi"/>
        </w:rPr>
        <w:t>whether or not</w:t>
      </w:r>
      <w:proofErr w:type="gramEnd"/>
      <w:r w:rsidRPr="00421A32">
        <w:rPr>
          <w:rFonts w:asciiTheme="minorHAnsi" w:hAnsiTheme="minorHAnsi" w:cstheme="minorHAnsi"/>
        </w:rPr>
        <w:t xml:space="preserve"> the child is aware of what is happening. The activities may involve physical contact, including assault by penetration (for example rape or oral sex) or non-penetrative acts such as masturbation, kissing, and rubbing and touching the outside of clothing. They may also include non- contact activities, such</w:t>
      </w:r>
      <w:r w:rsidRPr="00421A32">
        <w:rPr>
          <w:rFonts w:asciiTheme="minorHAnsi" w:hAnsiTheme="minorHAnsi" w:cstheme="minorHAnsi"/>
          <w:spacing w:val="-3"/>
        </w:rPr>
        <w:t xml:space="preserve"> </w:t>
      </w:r>
      <w:r w:rsidRPr="00421A32">
        <w:rPr>
          <w:rFonts w:asciiTheme="minorHAnsi" w:hAnsiTheme="minorHAnsi" w:cstheme="minorHAnsi"/>
        </w:rPr>
        <w:t>as</w:t>
      </w:r>
    </w:p>
    <w:p w14:paraId="6C6CC0A5" w14:textId="77777777" w:rsidR="003E2746" w:rsidRPr="00421A32" w:rsidRDefault="003E2746" w:rsidP="003E2746">
      <w:pPr>
        <w:jc w:val="both"/>
        <w:rPr>
          <w:rFonts w:cstheme="minorHAnsi"/>
        </w:rPr>
        <w:sectPr w:rsidR="003E2746" w:rsidRPr="00421A32" w:rsidSect="00C031FA">
          <w:pgSz w:w="11900" w:h="16840"/>
          <w:pgMar w:top="860" w:right="1260" w:bottom="480" w:left="1340" w:header="0" w:footer="283" w:gutter="0"/>
          <w:cols w:space="720"/>
        </w:sectPr>
      </w:pPr>
    </w:p>
    <w:p w14:paraId="23277BCB" w14:textId="77777777" w:rsidR="003E2746" w:rsidRPr="00421A32" w:rsidRDefault="003E2746" w:rsidP="003E2746">
      <w:pPr>
        <w:pStyle w:val="BodyText"/>
        <w:spacing w:before="80"/>
        <w:ind w:left="100" w:right="174"/>
        <w:jc w:val="both"/>
        <w:rPr>
          <w:rFonts w:asciiTheme="minorHAnsi" w:hAnsiTheme="minorHAnsi" w:cstheme="minorHAnsi"/>
        </w:rPr>
      </w:pPr>
      <w:r w:rsidRPr="00421A32">
        <w:rPr>
          <w:rFonts w:asciiTheme="minorHAnsi" w:hAnsiTheme="minorHAnsi" w:cstheme="minorHAnsi"/>
        </w:rPr>
        <w:lastRenderedPageBreak/>
        <w:t>involving children in looking at, or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3CC4EC58" w14:textId="77777777" w:rsidR="003E2746" w:rsidRPr="00421A32" w:rsidRDefault="003E2746" w:rsidP="003E2746">
      <w:pPr>
        <w:pStyle w:val="BodyText"/>
        <w:rPr>
          <w:rFonts w:asciiTheme="minorHAnsi" w:hAnsiTheme="minorHAnsi" w:cstheme="minorHAnsi"/>
          <w:u w:val="single"/>
        </w:rPr>
      </w:pPr>
    </w:p>
    <w:p w14:paraId="69ABBE63" w14:textId="77777777" w:rsidR="003E2746" w:rsidRPr="00421A32" w:rsidRDefault="003E2746" w:rsidP="003E2746">
      <w:pPr>
        <w:pStyle w:val="BodyText"/>
        <w:ind w:left="100" w:right="174"/>
        <w:rPr>
          <w:rFonts w:asciiTheme="minorHAnsi" w:hAnsiTheme="minorHAnsi" w:cstheme="minorHAnsi"/>
        </w:rPr>
      </w:pPr>
      <w:r w:rsidRPr="00421A32">
        <w:rPr>
          <w:rFonts w:asciiTheme="minorHAnsi" w:hAnsiTheme="minorHAnsi" w:cstheme="minorHAnsi"/>
          <w:b/>
          <w:u w:val="single"/>
        </w:rPr>
        <w:t>Neglect</w:t>
      </w:r>
      <w:r w:rsidRPr="00421A32">
        <w:rPr>
          <w:rFonts w:asciiTheme="minorHAnsi" w:hAnsiTheme="minorHAnsi" w:cstheme="minorHAnsi"/>
        </w:rPr>
        <w:t xml:space="preserve">: the persistent failure to meet a child’s basic physical and/or psychological needs, likely to result in the serious impairment of the child’s health or development. Neglect may occur during pregnancy </w:t>
      </w:r>
      <w:proofErr w:type="gramStart"/>
      <w:r w:rsidRPr="00421A32">
        <w:rPr>
          <w:rFonts w:asciiTheme="minorHAnsi" w:hAnsiTheme="minorHAnsi" w:cstheme="minorHAnsi"/>
        </w:rPr>
        <w:t>as a result of</w:t>
      </w:r>
      <w:proofErr w:type="gramEnd"/>
      <w:r w:rsidRPr="00421A32">
        <w:rPr>
          <w:rFonts w:asciiTheme="minorHAnsi" w:hAnsiTheme="minorHAnsi" w:cstheme="minorHAnsi"/>
        </w:rPr>
        <w:t xml:space="preserve"> maternal substance abuse. Once a child is born, neglect may involve a parent or </w:t>
      </w:r>
      <w:proofErr w:type="spellStart"/>
      <w:r w:rsidRPr="00421A32">
        <w:rPr>
          <w:rFonts w:asciiTheme="minorHAnsi" w:hAnsiTheme="minorHAnsi" w:cstheme="minorHAnsi"/>
        </w:rPr>
        <w:t>carer</w:t>
      </w:r>
      <w:proofErr w:type="spellEnd"/>
      <w:r w:rsidRPr="00421A32">
        <w:rPr>
          <w:rFonts w:asciiTheme="minorHAnsi" w:hAnsiTheme="minorHAnsi" w:cstheme="minorHAnsi"/>
        </w:rPr>
        <w:t xml:space="preserve"> failing to: provide adequate food, clothing and shelter (including exclusion from home or abandonment); protect a child from physical and emotional harm or danger; ensure adequate supervision (including the use of inadequate </w:t>
      </w:r>
      <w:proofErr w:type="gramStart"/>
      <w:r w:rsidRPr="00421A32">
        <w:rPr>
          <w:rFonts w:asciiTheme="minorHAnsi" w:hAnsiTheme="minorHAnsi" w:cstheme="minorHAnsi"/>
        </w:rPr>
        <w:t>care-givers</w:t>
      </w:r>
      <w:proofErr w:type="gramEnd"/>
      <w:r w:rsidRPr="00421A32">
        <w:rPr>
          <w:rFonts w:asciiTheme="minorHAnsi" w:hAnsiTheme="minorHAnsi" w:cstheme="minorHAnsi"/>
        </w:rPr>
        <w:t>); or ensure access to appropriate medical care or treatment. It may also include neglect of, or unresponsiveness to, a child’s basic emotional</w:t>
      </w:r>
      <w:r w:rsidRPr="00421A32">
        <w:rPr>
          <w:rFonts w:asciiTheme="minorHAnsi" w:hAnsiTheme="minorHAnsi" w:cstheme="minorHAnsi"/>
          <w:spacing w:val="-9"/>
        </w:rPr>
        <w:t xml:space="preserve"> </w:t>
      </w:r>
      <w:r w:rsidRPr="00421A32">
        <w:rPr>
          <w:rFonts w:asciiTheme="minorHAnsi" w:hAnsiTheme="minorHAnsi" w:cstheme="minorHAnsi"/>
        </w:rPr>
        <w:t>needs.</w:t>
      </w:r>
    </w:p>
    <w:p w14:paraId="7CB3D4AC" w14:textId="77777777" w:rsidR="003E2746" w:rsidRPr="00421A32" w:rsidRDefault="003E2746" w:rsidP="003E2746">
      <w:pPr>
        <w:pStyle w:val="BodyText"/>
        <w:rPr>
          <w:rFonts w:asciiTheme="minorHAnsi" w:hAnsiTheme="minorHAnsi" w:cstheme="minorHAnsi"/>
        </w:rPr>
      </w:pPr>
    </w:p>
    <w:p w14:paraId="19F2BC3A" w14:textId="77777777" w:rsidR="003E2746" w:rsidRPr="00421A32" w:rsidRDefault="003E2746" w:rsidP="003E2746">
      <w:pPr>
        <w:pStyle w:val="Heading3"/>
        <w:spacing w:before="219"/>
        <w:rPr>
          <w:rFonts w:asciiTheme="minorHAnsi" w:hAnsiTheme="minorHAnsi" w:cstheme="minorHAnsi"/>
          <w:u w:val="single"/>
        </w:rPr>
      </w:pPr>
      <w:r w:rsidRPr="00421A32">
        <w:rPr>
          <w:rFonts w:asciiTheme="minorHAnsi" w:hAnsiTheme="minorHAnsi" w:cstheme="minorHAnsi"/>
          <w:u w:val="single"/>
        </w:rPr>
        <w:t>Position of</w:t>
      </w:r>
      <w:r w:rsidRPr="00421A32">
        <w:rPr>
          <w:rFonts w:asciiTheme="minorHAnsi" w:hAnsiTheme="minorHAnsi" w:cstheme="minorHAnsi"/>
          <w:spacing w:val="-6"/>
          <w:u w:val="single"/>
        </w:rPr>
        <w:t xml:space="preserve"> </w:t>
      </w:r>
      <w:r w:rsidRPr="00421A32">
        <w:rPr>
          <w:rFonts w:asciiTheme="minorHAnsi" w:hAnsiTheme="minorHAnsi" w:cstheme="minorHAnsi"/>
          <w:u w:val="single"/>
        </w:rPr>
        <w:t>trust</w:t>
      </w:r>
    </w:p>
    <w:p w14:paraId="102BCCB9" w14:textId="77777777" w:rsidR="003E2746" w:rsidRPr="00421A32" w:rsidRDefault="003E2746" w:rsidP="003E2746">
      <w:pPr>
        <w:pStyle w:val="BodyText"/>
        <w:rPr>
          <w:rFonts w:asciiTheme="minorHAnsi" w:hAnsiTheme="minorHAnsi" w:cstheme="minorHAnsi"/>
          <w:b/>
        </w:rPr>
      </w:pPr>
    </w:p>
    <w:p w14:paraId="7B598BE7" w14:textId="77777777" w:rsidR="003E2746" w:rsidRPr="00421A32" w:rsidRDefault="003E2746" w:rsidP="003E2746">
      <w:pPr>
        <w:pStyle w:val="BodyText"/>
        <w:ind w:left="100" w:right="153"/>
        <w:jc w:val="both"/>
        <w:rPr>
          <w:rFonts w:asciiTheme="minorHAnsi" w:hAnsiTheme="minorHAnsi" w:cstheme="minorHAnsi"/>
        </w:rPr>
      </w:pPr>
      <w:r w:rsidRPr="00421A32">
        <w:rPr>
          <w:rFonts w:asciiTheme="minorHAnsi" w:hAnsiTheme="minorHAnsi" w:cstheme="minorHAnsi"/>
        </w:rPr>
        <w:t xml:space="preserve">Those working with children and young people should understand that they are in positions of power and trust in relation to these groups. There is potential for exploitation and harm to children and young people, and employees have a responsibility to ensure that an unequal balance of power is not used for personal advantage or gratification. Employees should always maintain professional boundaries and avoid </w:t>
      </w:r>
      <w:proofErr w:type="spellStart"/>
      <w:r w:rsidRPr="00421A32">
        <w:rPr>
          <w:rFonts w:asciiTheme="minorHAnsi" w:hAnsiTheme="minorHAnsi" w:cstheme="minorHAnsi"/>
        </w:rPr>
        <w:t>behaviour</w:t>
      </w:r>
      <w:proofErr w:type="spellEnd"/>
      <w:r w:rsidRPr="00421A32">
        <w:rPr>
          <w:rFonts w:asciiTheme="minorHAnsi" w:hAnsiTheme="minorHAnsi" w:cstheme="minorHAnsi"/>
        </w:rPr>
        <w:t xml:space="preserve"> which might be misinterpreted by others.</w:t>
      </w:r>
    </w:p>
    <w:p w14:paraId="35590DB0" w14:textId="77777777" w:rsidR="003E2746" w:rsidRPr="00421A32" w:rsidRDefault="003E2746" w:rsidP="003E2746">
      <w:pPr>
        <w:jc w:val="both"/>
        <w:rPr>
          <w:rFonts w:cstheme="minorHAnsi"/>
        </w:rPr>
        <w:sectPr w:rsidR="003E2746" w:rsidRPr="00421A32" w:rsidSect="00C031FA">
          <w:pgSz w:w="11900" w:h="16840"/>
          <w:pgMar w:top="860" w:right="1260" w:bottom="480" w:left="1340" w:header="0" w:footer="283" w:gutter="0"/>
          <w:cols w:space="720"/>
        </w:sectPr>
      </w:pPr>
    </w:p>
    <w:p w14:paraId="346EDAA7" w14:textId="77777777" w:rsidR="003E2746" w:rsidRPr="00421A32" w:rsidRDefault="003E2746" w:rsidP="003E2746">
      <w:pPr>
        <w:pStyle w:val="Heading1"/>
        <w:spacing w:before="78"/>
        <w:ind w:left="0"/>
        <w:rPr>
          <w:rFonts w:asciiTheme="minorHAnsi" w:hAnsiTheme="minorHAnsi" w:cstheme="minorHAnsi"/>
          <w:sz w:val="22"/>
          <w:szCs w:val="22"/>
          <w:u w:val="single"/>
        </w:rPr>
      </w:pPr>
      <w:r w:rsidRPr="00421A32">
        <w:rPr>
          <w:rFonts w:asciiTheme="minorHAnsi" w:hAnsiTheme="minorHAnsi" w:cstheme="minorHAnsi"/>
          <w:sz w:val="22"/>
          <w:szCs w:val="22"/>
          <w:u w:val="single"/>
        </w:rPr>
        <w:lastRenderedPageBreak/>
        <w:t>Information Guide for Employees Facing</w:t>
      </w:r>
      <w:r w:rsidRPr="00421A32">
        <w:rPr>
          <w:rFonts w:asciiTheme="minorHAnsi" w:hAnsiTheme="minorHAnsi" w:cstheme="minorHAnsi"/>
          <w:spacing w:val="-29"/>
          <w:sz w:val="22"/>
          <w:szCs w:val="22"/>
          <w:u w:val="single"/>
        </w:rPr>
        <w:t xml:space="preserve"> </w:t>
      </w:r>
      <w:r w:rsidRPr="00421A32">
        <w:rPr>
          <w:rFonts w:asciiTheme="minorHAnsi" w:hAnsiTheme="minorHAnsi" w:cstheme="minorHAnsi"/>
          <w:sz w:val="22"/>
          <w:szCs w:val="22"/>
          <w:u w:val="single"/>
        </w:rPr>
        <w:t>Allegations</w:t>
      </w:r>
    </w:p>
    <w:p w14:paraId="1BC6F79C" w14:textId="77777777" w:rsidR="003E2746" w:rsidRPr="00421A32" w:rsidRDefault="003E2746" w:rsidP="003E2746">
      <w:pPr>
        <w:pStyle w:val="BodyText"/>
        <w:spacing w:before="290" w:line="360" w:lineRule="auto"/>
        <w:ind w:left="100" w:right="336"/>
        <w:rPr>
          <w:rFonts w:asciiTheme="minorHAnsi" w:hAnsiTheme="minorHAnsi" w:cstheme="minorHAnsi"/>
        </w:rPr>
      </w:pPr>
      <w:r w:rsidRPr="00421A32">
        <w:rPr>
          <w:rFonts w:asciiTheme="minorHAnsi" w:hAnsiTheme="minorHAnsi" w:cstheme="minorHAnsi"/>
        </w:rPr>
        <w:t>The aim of this information guide is to explain the processes involved, and the support and guidance available, if it is alleged that that you</w:t>
      </w:r>
      <w:r w:rsidRPr="00421A32">
        <w:rPr>
          <w:rFonts w:asciiTheme="minorHAnsi" w:hAnsiTheme="minorHAnsi" w:cstheme="minorHAnsi"/>
          <w:spacing w:val="-9"/>
        </w:rPr>
        <w:t xml:space="preserve"> </w:t>
      </w:r>
      <w:r w:rsidRPr="00421A32">
        <w:rPr>
          <w:rFonts w:asciiTheme="minorHAnsi" w:hAnsiTheme="minorHAnsi" w:cstheme="minorHAnsi"/>
        </w:rPr>
        <w:t>have:</w:t>
      </w:r>
    </w:p>
    <w:p w14:paraId="3B15E554" w14:textId="77777777" w:rsidR="003E2746" w:rsidRPr="00421A32" w:rsidRDefault="003E2746" w:rsidP="003E2746">
      <w:pPr>
        <w:pStyle w:val="ListParagraph"/>
        <w:widowControl w:val="0"/>
        <w:numPr>
          <w:ilvl w:val="1"/>
          <w:numId w:val="35"/>
        </w:numPr>
        <w:tabs>
          <w:tab w:val="left" w:pos="2260"/>
          <w:tab w:val="left" w:pos="2261"/>
        </w:tabs>
        <w:autoSpaceDE w:val="0"/>
        <w:autoSpaceDN w:val="0"/>
        <w:spacing w:before="134" w:after="0" w:line="268" w:lineRule="exact"/>
        <w:ind w:hanging="361"/>
        <w:contextualSpacing w:val="0"/>
        <w:rPr>
          <w:rFonts w:cstheme="minorHAnsi"/>
        </w:rPr>
      </w:pPr>
      <w:r w:rsidRPr="00421A32">
        <w:rPr>
          <w:rFonts w:cstheme="minorHAnsi"/>
        </w:rPr>
        <w:t>Harmed a student or put a child at risk of</w:t>
      </w:r>
      <w:r w:rsidRPr="00421A32">
        <w:rPr>
          <w:rFonts w:cstheme="minorHAnsi"/>
          <w:spacing w:val="-14"/>
        </w:rPr>
        <w:t xml:space="preserve"> </w:t>
      </w:r>
      <w:r w:rsidRPr="00421A32">
        <w:rPr>
          <w:rFonts w:cstheme="minorHAnsi"/>
        </w:rPr>
        <w:t>harm.</w:t>
      </w:r>
    </w:p>
    <w:p w14:paraId="520B9032" w14:textId="77777777" w:rsidR="003E2746" w:rsidRPr="00421A32" w:rsidRDefault="003E2746" w:rsidP="003E2746">
      <w:pPr>
        <w:pStyle w:val="ListParagraph"/>
        <w:widowControl w:val="0"/>
        <w:numPr>
          <w:ilvl w:val="1"/>
          <w:numId w:val="35"/>
        </w:numPr>
        <w:tabs>
          <w:tab w:val="left" w:pos="2260"/>
          <w:tab w:val="left" w:pos="2261"/>
        </w:tabs>
        <w:autoSpaceDE w:val="0"/>
        <w:autoSpaceDN w:val="0"/>
        <w:spacing w:after="0" w:line="266" w:lineRule="exact"/>
        <w:ind w:hanging="361"/>
        <w:contextualSpacing w:val="0"/>
        <w:rPr>
          <w:rFonts w:cstheme="minorHAnsi"/>
        </w:rPr>
      </w:pPr>
      <w:r w:rsidRPr="00421A32">
        <w:rPr>
          <w:rFonts w:cstheme="minorHAnsi"/>
        </w:rPr>
        <w:t>Committed a criminal act towards a</w:t>
      </w:r>
      <w:r w:rsidRPr="00421A32">
        <w:rPr>
          <w:rFonts w:cstheme="minorHAnsi"/>
          <w:spacing w:val="-11"/>
        </w:rPr>
        <w:t xml:space="preserve"> </w:t>
      </w:r>
      <w:r w:rsidRPr="00421A32">
        <w:rPr>
          <w:rFonts w:cstheme="minorHAnsi"/>
        </w:rPr>
        <w:t>student.</w:t>
      </w:r>
    </w:p>
    <w:p w14:paraId="20A7AF59" w14:textId="77777777" w:rsidR="003E2746" w:rsidRPr="00421A32" w:rsidRDefault="003E2746" w:rsidP="003E2746">
      <w:pPr>
        <w:pStyle w:val="ListParagraph"/>
        <w:widowControl w:val="0"/>
        <w:numPr>
          <w:ilvl w:val="1"/>
          <w:numId w:val="35"/>
        </w:numPr>
        <w:tabs>
          <w:tab w:val="left" w:pos="2260"/>
          <w:tab w:val="left" w:pos="2261"/>
        </w:tabs>
        <w:autoSpaceDE w:val="0"/>
        <w:autoSpaceDN w:val="0"/>
        <w:spacing w:before="2" w:after="0" w:line="235" w:lineRule="auto"/>
        <w:ind w:right="316"/>
        <w:contextualSpacing w:val="0"/>
        <w:rPr>
          <w:rFonts w:cstheme="minorHAnsi"/>
        </w:rPr>
      </w:pPr>
      <w:r w:rsidRPr="00421A32">
        <w:rPr>
          <w:rFonts w:cstheme="minorHAnsi"/>
        </w:rPr>
        <w:t>Behaved in a way that raises concern about the risk you may pose to children or young</w:t>
      </w:r>
      <w:r w:rsidRPr="00421A32">
        <w:rPr>
          <w:rFonts w:cstheme="minorHAnsi"/>
          <w:spacing w:val="-3"/>
        </w:rPr>
        <w:t xml:space="preserve"> </w:t>
      </w:r>
      <w:r w:rsidRPr="00421A32">
        <w:rPr>
          <w:rFonts w:cstheme="minorHAnsi"/>
        </w:rPr>
        <w:t>people.</w:t>
      </w:r>
    </w:p>
    <w:p w14:paraId="5BFEB35C" w14:textId="77777777" w:rsidR="003E2746" w:rsidRPr="00421A32" w:rsidRDefault="003E2746" w:rsidP="003E2746">
      <w:pPr>
        <w:pStyle w:val="BodyText"/>
        <w:spacing w:before="1"/>
        <w:rPr>
          <w:rFonts w:asciiTheme="minorHAnsi" w:hAnsiTheme="minorHAnsi" w:cstheme="minorHAnsi"/>
        </w:rPr>
      </w:pPr>
    </w:p>
    <w:p w14:paraId="5533BBF1" w14:textId="77777777" w:rsidR="003E2746" w:rsidRPr="00421A32" w:rsidRDefault="003E2746" w:rsidP="003E2746">
      <w:pPr>
        <w:pStyle w:val="Heading3"/>
        <w:jc w:val="both"/>
        <w:rPr>
          <w:rFonts w:asciiTheme="minorHAnsi" w:hAnsiTheme="minorHAnsi" w:cstheme="minorHAnsi"/>
          <w:u w:val="single"/>
        </w:rPr>
      </w:pPr>
      <w:r w:rsidRPr="00421A32">
        <w:rPr>
          <w:rFonts w:asciiTheme="minorHAnsi" w:hAnsiTheme="minorHAnsi" w:cstheme="minorHAnsi"/>
          <w:u w:val="single"/>
        </w:rPr>
        <w:t>Initial</w:t>
      </w:r>
      <w:r w:rsidRPr="00421A32">
        <w:rPr>
          <w:rFonts w:asciiTheme="minorHAnsi" w:hAnsiTheme="minorHAnsi" w:cstheme="minorHAnsi"/>
          <w:spacing w:val="-6"/>
          <w:u w:val="single"/>
        </w:rPr>
        <w:t xml:space="preserve"> </w:t>
      </w:r>
      <w:r w:rsidRPr="00421A32">
        <w:rPr>
          <w:rFonts w:asciiTheme="minorHAnsi" w:hAnsiTheme="minorHAnsi" w:cstheme="minorHAnsi"/>
          <w:u w:val="single"/>
        </w:rPr>
        <w:t>action</w:t>
      </w:r>
    </w:p>
    <w:p w14:paraId="3CBDFF7E" w14:textId="77777777" w:rsidR="003E2746" w:rsidRPr="00421A32" w:rsidRDefault="003E2746" w:rsidP="003E2746">
      <w:pPr>
        <w:pStyle w:val="BodyText"/>
        <w:spacing w:before="1"/>
        <w:rPr>
          <w:rFonts w:asciiTheme="minorHAnsi" w:hAnsiTheme="minorHAnsi" w:cstheme="minorHAnsi"/>
          <w:b/>
        </w:rPr>
      </w:pPr>
    </w:p>
    <w:p w14:paraId="5FFF50AD" w14:textId="77777777" w:rsidR="003E2746" w:rsidRPr="00421A32" w:rsidRDefault="003E2746" w:rsidP="003E2746">
      <w:pPr>
        <w:pStyle w:val="BodyText"/>
        <w:ind w:left="100" w:right="132"/>
        <w:jc w:val="both"/>
        <w:rPr>
          <w:rFonts w:asciiTheme="minorHAnsi" w:hAnsiTheme="minorHAnsi" w:cstheme="minorHAnsi"/>
        </w:rPr>
      </w:pPr>
      <w:r w:rsidRPr="00421A32">
        <w:rPr>
          <w:rFonts w:asciiTheme="minorHAnsi" w:hAnsiTheme="minorHAnsi" w:cstheme="minorHAnsi"/>
        </w:rPr>
        <w:t>As soon as possible after th</w:t>
      </w:r>
      <w:r>
        <w:rPr>
          <w:rFonts w:asciiTheme="minorHAnsi" w:hAnsiTheme="minorHAnsi" w:cstheme="minorHAnsi"/>
        </w:rPr>
        <w:t>e allegation is made, the Headt</w:t>
      </w:r>
      <w:r w:rsidRPr="00421A32">
        <w:rPr>
          <w:rFonts w:asciiTheme="minorHAnsi" w:hAnsiTheme="minorHAnsi" w:cstheme="minorHAnsi"/>
        </w:rPr>
        <w:t>eacher should consult the designated officer (LADO) to discuss the next action points, taking advice from social care and the police as needed. The police may advise that you are not told about the allegation immediately.</w:t>
      </w:r>
    </w:p>
    <w:p w14:paraId="60C6D6C3" w14:textId="77777777" w:rsidR="003E2746" w:rsidRPr="00421A32" w:rsidRDefault="003E2746" w:rsidP="003E2746">
      <w:pPr>
        <w:pStyle w:val="BodyText"/>
        <w:rPr>
          <w:rFonts w:asciiTheme="minorHAnsi" w:hAnsiTheme="minorHAnsi" w:cstheme="minorHAnsi"/>
        </w:rPr>
      </w:pPr>
    </w:p>
    <w:p w14:paraId="4729CF7B" w14:textId="77777777" w:rsidR="003E2746" w:rsidRPr="00421A32" w:rsidRDefault="003E2746" w:rsidP="003E2746">
      <w:pPr>
        <w:pStyle w:val="BodyText"/>
        <w:ind w:left="100" w:right="134"/>
        <w:jc w:val="both"/>
        <w:rPr>
          <w:rFonts w:asciiTheme="minorHAnsi" w:hAnsiTheme="minorHAnsi" w:cstheme="minorHAnsi"/>
        </w:rPr>
      </w:pPr>
      <w:r>
        <w:rPr>
          <w:rFonts w:asciiTheme="minorHAnsi" w:hAnsiTheme="minorHAnsi" w:cstheme="minorHAnsi"/>
        </w:rPr>
        <w:t>The Headt</w:t>
      </w:r>
      <w:r w:rsidRPr="00421A32">
        <w:rPr>
          <w:rFonts w:asciiTheme="minorHAnsi" w:hAnsiTheme="minorHAnsi" w:cstheme="minorHAnsi"/>
        </w:rPr>
        <w:t>eacher’s decision in consultation with the LADO will be one, or a combination of the</w:t>
      </w:r>
      <w:r w:rsidRPr="00421A32">
        <w:rPr>
          <w:rFonts w:asciiTheme="minorHAnsi" w:hAnsiTheme="minorHAnsi" w:cstheme="minorHAnsi"/>
          <w:spacing w:val="-2"/>
        </w:rPr>
        <w:t xml:space="preserve"> </w:t>
      </w:r>
      <w:r w:rsidRPr="00421A32">
        <w:rPr>
          <w:rFonts w:asciiTheme="minorHAnsi" w:hAnsiTheme="minorHAnsi" w:cstheme="minorHAnsi"/>
        </w:rPr>
        <w:t>following:</w:t>
      </w:r>
    </w:p>
    <w:p w14:paraId="2A0976F4" w14:textId="77777777" w:rsidR="003E2746" w:rsidRPr="00421A32" w:rsidRDefault="003E2746" w:rsidP="003E2746">
      <w:pPr>
        <w:pStyle w:val="BodyText"/>
        <w:rPr>
          <w:rFonts w:asciiTheme="minorHAnsi" w:hAnsiTheme="minorHAnsi" w:cstheme="minorHAnsi"/>
        </w:rPr>
      </w:pPr>
    </w:p>
    <w:p w14:paraId="48253D3D" w14:textId="77777777" w:rsidR="003E2746" w:rsidRPr="00421A32" w:rsidRDefault="003E2746" w:rsidP="003E2746">
      <w:pPr>
        <w:pStyle w:val="ListParagraph"/>
        <w:widowControl w:val="0"/>
        <w:numPr>
          <w:ilvl w:val="0"/>
          <w:numId w:val="34"/>
        </w:numPr>
        <w:tabs>
          <w:tab w:val="left" w:pos="1541"/>
        </w:tabs>
        <w:autoSpaceDE w:val="0"/>
        <w:autoSpaceDN w:val="0"/>
        <w:spacing w:before="219" w:after="0" w:line="265" w:lineRule="exact"/>
        <w:contextualSpacing w:val="0"/>
        <w:rPr>
          <w:rFonts w:cstheme="minorHAnsi"/>
        </w:rPr>
      </w:pPr>
      <w:r w:rsidRPr="00421A32">
        <w:rPr>
          <w:rFonts w:cstheme="minorHAnsi"/>
        </w:rPr>
        <w:t>The student is alleged to have suffered, or is likely to suffer, significant</w:t>
      </w:r>
      <w:r w:rsidRPr="00421A32">
        <w:rPr>
          <w:rFonts w:cstheme="minorHAnsi"/>
          <w:spacing w:val="-34"/>
        </w:rPr>
        <w:t xml:space="preserve"> </w:t>
      </w:r>
      <w:proofErr w:type="gramStart"/>
      <w:r w:rsidRPr="00421A32">
        <w:rPr>
          <w:rFonts w:cstheme="minorHAnsi"/>
        </w:rPr>
        <w:t>harm</w:t>
      </w:r>
      <w:proofErr w:type="gramEnd"/>
    </w:p>
    <w:p w14:paraId="57AB3BC1" w14:textId="77777777" w:rsidR="003E2746" w:rsidRPr="00421A32" w:rsidRDefault="003E2746" w:rsidP="003E2746">
      <w:pPr>
        <w:pStyle w:val="BodyText"/>
        <w:spacing w:line="265" w:lineRule="exact"/>
        <w:ind w:left="1540"/>
        <w:rPr>
          <w:rFonts w:asciiTheme="minorHAnsi" w:hAnsiTheme="minorHAnsi" w:cstheme="minorHAnsi"/>
        </w:rPr>
      </w:pPr>
      <w:r w:rsidRPr="00421A32">
        <w:rPr>
          <w:rFonts w:asciiTheme="minorHAnsi" w:hAnsiTheme="minorHAnsi" w:cstheme="minorHAnsi"/>
        </w:rPr>
        <w:t>- which requires immediate referral to social</w:t>
      </w:r>
      <w:r w:rsidRPr="00421A32">
        <w:rPr>
          <w:rFonts w:asciiTheme="minorHAnsi" w:hAnsiTheme="minorHAnsi" w:cstheme="minorHAnsi"/>
          <w:spacing w:val="-20"/>
        </w:rPr>
        <w:t xml:space="preserve"> </w:t>
      </w:r>
      <w:r w:rsidRPr="00421A32">
        <w:rPr>
          <w:rFonts w:asciiTheme="minorHAnsi" w:hAnsiTheme="minorHAnsi" w:cstheme="minorHAnsi"/>
        </w:rPr>
        <w:t>care.</w:t>
      </w:r>
    </w:p>
    <w:p w14:paraId="5F2038D9" w14:textId="77777777" w:rsidR="003E2746" w:rsidRPr="00421A32" w:rsidRDefault="003E2746" w:rsidP="003E2746">
      <w:pPr>
        <w:pStyle w:val="BodyText"/>
        <w:spacing w:before="1"/>
        <w:rPr>
          <w:rFonts w:asciiTheme="minorHAnsi" w:hAnsiTheme="minorHAnsi" w:cstheme="minorHAnsi"/>
        </w:rPr>
      </w:pPr>
    </w:p>
    <w:p w14:paraId="7231BF96" w14:textId="77777777" w:rsidR="003E2746" w:rsidRPr="00421A32" w:rsidRDefault="003E2746" w:rsidP="003E2746">
      <w:pPr>
        <w:pStyle w:val="ListParagraph"/>
        <w:widowControl w:val="0"/>
        <w:numPr>
          <w:ilvl w:val="0"/>
          <w:numId w:val="34"/>
        </w:numPr>
        <w:tabs>
          <w:tab w:val="left" w:pos="1541"/>
        </w:tabs>
        <w:autoSpaceDE w:val="0"/>
        <w:autoSpaceDN w:val="0"/>
        <w:spacing w:after="0" w:line="240" w:lineRule="auto"/>
        <w:contextualSpacing w:val="0"/>
        <w:rPr>
          <w:rFonts w:cstheme="minorHAnsi"/>
        </w:rPr>
      </w:pPr>
      <w:r w:rsidRPr="00421A32">
        <w:rPr>
          <w:rFonts w:cstheme="minorHAnsi"/>
        </w:rPr>
        <w:t>A criminal offence is alleged – this requires referral to social care and</w:t>
      </w:r>
      <w:r w:rsidRPr="00421A32">
        <w:rPr>
          <w:rFonts w:cstheme="minorHAnsi"/>
          <w:spacing w:val="-28"/>
        </w:rPr>
        <w:t xml:space="preserve"> </w:t>
      </w:r>
      <w:r w:rsidRPr="00421A32">
        <w:rPr>
          <w:rFonts w:cstheme="minorHAnsi"/>
        </w:rPr>
        <w:t>police.</w:t>
      </w:r>
    </w:p>
    <w:p w14:paraId="798FC6C3" w14:textId="77777777" w:rsidR="003E2746" w:rsidRPr="00421A32" w:rsidRDefault="003E2746" w:rsidP="003E2746">
      <w:pPr>
        <w:pStyle w:val="BodyText"/>
        <w:rPr>
          <w:rFonts w:asciiTheme="minorHAnsi" w:hAnsiTheme="minorHAnsi" w:cstheme="minorHAnsi"/>
        </w:rPr>
      </w:pPr>
    </w:p>
    <w:p w14:paraId="1BC92EFD" w14:textId="77777777" w:rsidR="003E2746" w:rsidRPr="00421A32" w:rsidRDefault="003E2746" w:rsidP="003E2746">
      <w:pPr>
        <w:pStyle w:val="ListParagraph"/>
        <w:widowControl w:val="0"/>
        <w:numPr>
          <w:ilvl w:val="0"/>
          <w:numId w:val="34"/>
        </w:numPr>
        <w:tabs>
          <w:tab w:val="left" w:pos="1541"/>
        </w:tabs>
        <w:autoSpaceDE w:val="0"/>
        <w:autoSpaceDN w:val="0"/>
        <w:spacing w:after="0" w:line="240" w:lineRule="auto"/>
        <w:ind w:right="133"/>
        <w:contextualSpacing w:val="0"/>
        <w:rPr>
          <w:rFonts w:cstheme="minorHAnsi"/>
        </w:rPr>
      </w:pPr>
      <w:r w:rsidRPr="00421A32">
        <w:rPr>
          <w:rFonts w:cstheme="minorHAnsi"/>
        </w:rPr>
        <w:t>The allegation represents poor or inappropriate behaviour – this should be considered under the disciplinary and/or capability</w:t>
      </w:r>
      <w:r w:rsidRPr="00421A32">
        <w:rPr>
          <w:rFonts w:cstheme="minorHAnsi"/>
          <w:spacing w:val="-2"/>
        </w:rPr>
        <w:t xml:space="preserve"> </w:t>
      </w:r>
      <w:r w:rsidRPr="00421A32">
        <w:rPr>
          <w:rFonts w:cstheme="minorHAnsi"/>
        </w:rPr>
        <w:t>procedures.</w:t>
      </w:r>
    </w:p>
    <w:p w14:paraId="101C550A" w14:textId="77777777" w:rsidR="003E2746" w:rsidRPr="00421A32" w:rsidRDefault="003E2746" w:rsidP="003E2746">
      <w:pPr>
        <w:pStyle w:val="BodyText"/>
        <w:rPr>
          <w:rFonts w:asciiTheme="minorHAnsi" w:hAnsiTheme="minorHAnsi" w:cstheme="minorHAnsi"/>
        </w:rPr>
      </w:pPr>
    </w:p>
    <w:p w14:paraId="29F70BCB" w14:textId="77777777" w:rsidR="003E2746" w:rsidRPr="00421A32" w:rsidRDefault="003E2746" w:rsidP="003E2746">
      <w:pPr>
        <w:pStyle w:val="ListParagraph"/>
        <w:widowControl w:val="0"/>
        <w:numPr>
          <w:ilvl w:val="0"/>
          <w:numId w:val="34"/>
        </w:numPr>
        <w:tabs>
          <w:tab w:val="left" w:pos="1541"/>
        </w:tabs>
        <w:autoSpaceDE w:val="0"/>
        <w:autoSpaceDN w:val="0"/>
        <w:spacing w:after="0" w:line="240" w:lineRule="auto"/>
        <w:ind w:right="296"/>
        <w:contextualSpacing w:val="0"/>
        <w:rPr>
          <w:rFonts w:cstheme="minorHAnsi"/>
        </w:rPr>
      </w:pPr>
      <w:r w:rsidRPr="00421A32">
        <w:rPr>
          <w:rFonts w:cstheme="minorHAnsi"/>
        </w:rPr>
        <w:t>The allegation is clearly and demonstrably without foundation and no further action will be</w:t>
      </w:r>
      <w:r w:rsidRPr="00421A32">
        <w:rPr>
          <w:rFonts w:cstheme="minorHAnsi"/>
          <w:spacing w:val="-3"/>
        </w:rPr>
        <w:t xml:space="preserve"> </w:t>
      </w:r>
      <w:r w:rsidRPr="00421A32">
        <w:rPr>
          <w:rFonts w:cstheme="minorHAnsi"/>
        </w:rPr>
        <w:t>taken.</w:t>
      </w:r>
    </w:p>
    <w:p w14:paraId="058C3634" w14:textId="77777777" w:rsidR="003E2746" w:rsidRPr="00421A32" w:rsidRDefault="003E2746" w:rsidP="003E2746">
      <w:pPr>
        <w:pStyle w:val="BodyText"/>
        <w:rPr>
          <w:rFonts w:asciiTheme="minorHAnsi" w:hAnsiTheme="minorHAnsi" w:cstheme="minorHAnsi"/>
        </w:rPr>
      </w:pPr>
    </w:p>
    <w:p w14:paraId="6F0818FE" w14:textId="77777777" w:rsidR="003E2746" w:rsidRPr="00421A32" w:rsidRDefault="003E2746" w:rsidP="003E2746">
      <w:pPr>
        <w:pStyle w:val="BodyText"/>
        <w:spacing w:before="216"/>
        <w:ind w:left="100" w:right="134"/>
        <w:jc w:val="both"/>
        <w:rPr>
          <w:rFonts w:asciiTheme="minorHAnsi" w:hAnsiTheme="minorHAnsi" w:cstheme="minorHAnsi"/>
        </w:rPr>
      </w:pPr>
      <w:r w:rsidRPr="00421A32">
        <w:rPr>
          <w:rFonts w:asciiTheme="minorHAnsi" w:hAnsiTheme="minorHAnsi" w:cstheme="minorHAnsi"/>
        </w:rPr>
        <w:t xml:space="preserve">If the conclusions of the initial discussions are a. or b., a strategy discussion should take place involving police, social care, the Head </w:t>
      </w:r>
      <w:proofErr w:type="gramStart"/>
      <w:r w:rsidRPr="00421A32">
        <w:rPr>
          <w:rFonts w:asciiTheme="minorHAnsi" w:hAnsiTheme="minorHAnsi" w:cstheme="minorHAnsi"/>
        </w:rPr>
        <w:t>Teacher</w:t>
      </w:r>
      <w:proofErr w:type="gramEnd"/>
      <w:r w:rsidRPr="00421A32">
        <w:rPr>
          <w:rFonts w:asciiTheme="minorHAnsi" w:hAnsiTheme="minorHAnsi" w:cstheme="minorHAnsi"/>
        </w:rPr>
        <w:t xml:space="preserve"> and LADO. You should not be present. The discussion will focus on the needs of the stu</w:t>
      </w:r>
      <w:r>
        <w:rPr>
          <w:rFonts w:asciiTheme="minorHAnsi" w:hAnsiTheme="minorHAnsi" w:cstheme="minorHAnsi"/>
        </w:rPr>
        <w:t xml:space="preserve">dent(s) who may be at risk. It </w:t>
      </w:r>
      <w:r w:rsidRPr="00421A32">
        <w:rPr>
          <w:rFonts w:asciiTheme="minorHAnsi" w:hAnsiTheme="minorHAnsi" w:cstheme="minorHAnsi"/>
        </w:rPr>
        <w:t>will determine what action should be taken regarding further investigation, but it is not part of any disciplinary</w:t>
      </w:r>
      <w:r w:rsidRPr="00421A32">
        <w:rPr>
          <w:rFonts w:asciiTheme="minorHAnsi" w:hAnsiTheme="minorHAnsi" w:cstheme="minorHAnsi"/>
          <w:spacing w:val="-2"/>
        </w:rPr>
        <w:t xml:space="preserve"> </w:t>
      </w:r>
      <w:r w:rsidRPr="00421A32">
        <w:rPr>
          <w:rFonts w:asciiTheme="minorHAnsi" w:hAnsiTheme="minorHAnsi" w:cstheme="minorHAnsi"/>
        </w:rPr>
        <w:t>procedures.</w:t>
      </w:r>
    </w:p>
    <w:p w14:paraId="24B3B9A4" w14:textId="77777777" w:rsidR="003E2746" w:rsidRPr="00421A32" w:rsidRDefault="003E2746" w:rsidP="003E2746">
      <w:pPr>
        <w:pStyle w:val="BodyText"/>
        <w:rPr>
          <w:rFonts w:asciiTheme="minorHAnsi" w:hAnsiTheme="minorHAnsi" w:cstheme="minorHAnsi"/>
        </w:rPr>
      </w:pPr>
    </w:p>
    <w:p w14:paraId="1DE59BAD" w14:textId="77777777" w:rsidR="003E2746" w:rsidRPr="00421A32" w:rsidRDefault="003E2746" w:rsidP="003E2746">
      <w:pPr>
        <w:pStyle w:val="BodyText"/>
        <w:spacing w:before="219"/>
        <w:ind w:left="100" w:right="137"/>
        <w:jc w:val="both"/>
        <w:rPr>
          <w:rFonts w:asciiTheme="minorHAnsi" w:hAnsiTheme="minorHAnsi" w:cstheme="minorHAnsi"/>
        </w:rPr>
      </w:pPr>
      <w:r w:rsidRPr="00421A32">
        <w:rPr>
          <w:rFonts w:asciiTheme="minorHAnsi" w:hAnsiTheme="minorHAnsi" w:cstheme="minorHAnsi"/>
        </w:rPr>
        <w:t>If the initial discussions conclude the situation is as outlined in c., an investigation will be initiated under the school’s disciplinary and/or capability</w:t>
      </w:r>
      <w:r w:rsidRPr="00421A32">
        <w:rPr>
          <w:rFonts w:asciiTheme="minorHAnsi" w:hAnsiTheme="minorHAnsi" w:cstheme="minorHAnsi"/>
          <w:spacing w:val="-9"/>
        </w:rPr>
        <w:t xml:space="preserve"> </w:t>
      </w:r>
      <w:r w:rsidRPr="00421A32">
        <w:rPr>
          <w:rFonts w:asciiTheme="minorHAnsi" w:hAnsiTheme="minorHAnsi" w:cstheme="minorHAnsi"/>
        </w:rPr>
        <w:t>procedures.</w:t>
      </w:r>
    </w:p>
    <w:p w14:paraId="0C920030" w14:textId="77777777" w:rsidR="003E2746" w:rsidRPr="00421A32" w:rsidRDefault="003E2746" w:rsidP="003E2746">
      <w:pPr>
        <w:pStyle w:val="BodyText"/>
        <w:rPr>
          <w:rFonts w:asciiTheme="minorHAnsi" w:hAnsiTheme="minorHAnsi" w:cstheme="minorHAnsi"/>
        </w:rPr>
      </w:pPr>
    </w:p>
    <w:p w14:paraId="581DD7BA" w14:textId="77777777" w:rsidR="003E2746" w:rsidRPr="00421A32" w:rsidRDefault="003E2746" w:rsidP="003E2746">
      <w:pPr>
        <w:pStyle w:val="BodyText"/>
        <w:ind w:left="100" w:right="113"/>
        <w:jc w:val="both"/>
        <w:rPr>
          <w:rFonts w:asciiTheme="minorHAnsi" w:hAnsiTheme="minorHAnsi" w:cstheme="minorHAnsi"/>
        </w:rPr>
      </w:pPr>
      <w:r w:rsidRPr="00421A32">
        <w:rPr>
          <w:rFonts w:asciiTheme="minorHAnsi" w:hAnsiTheme="minorHAnsi" w:cstheme="minorHAnsi"/>
        </w:rPr>
        <w:t xml:space="preserve">If the conclusion is as outlined in </w:t>
      </w:r>
      <w:proofErr w:type="gramStart"/>
      <w:r w:rsidRPr="00421A32">
        <w:rPr>
          <w:rFonts w:asciiTheme="minorHAnsi" w:hAnsiTheme="minorHAnsi" w:cstheme="minorHAnsi"/>
        </w:rPr>
        <w:t>d.</w:t>
      </w:r>
      <w:proofErr w:type="gramEnd"/>
      <w:r w:rsidRPr="00421A32">
        <w:rPr>
          <w:rFonts w:asciiTheme="minorHAnsi" w:hAnsiTheme="minorHAnsi" w:cstheme="minorHAnsi"/>
        </w:rPr>
        <w:t xml:space="preserve"> you should be told orally and in writing that the allegation is without foundation, and that no further action will be</w:t>
      </w:r>
      <w:r w:rsidRPr="00421A32">
        <w:rPr>
          <w:rFonts w:asciiTheme="minorHAnsi" w:hAnsiTheme="minorHAnsi" w:cstheme="minorHAnsi"/>
          <w:spacing w:val="-12"/>
        </w:rPr>
        <w:t xml:space="preserve"> </w:t>
      </w:r>
      <w:r w:rsidRPr="00421A32">
        <w:rPr>
          <w:rFonts w:asciiTheme="minorHAnsi" w:hAnsiTheme="minorHAnsi" w:cstheme="minorHAnsi"/>
        </w:rPr>
        <w:t>taken.</w:t>
      </w:r>
    </w:p>
    <w:p w14:paraId="0BE9CD72" w14:textId="77777777" w:rsidR="003E2746" w:rsidRPr="00421A32" w:rsidRDefault="003E2746" w:rsidP="003E2746">
      <w:pPr>
        <w:jc w:val="both"/>
        <w:rPr>
          <w:rFonts w:cstheme="minorHAnsi"/>
        </w:rPr>
        <w:sectPr w:rsidR="003E2746" w:rsidRPr="00421A32" w:rsidSect="00C031FA">
          <w:pgSz w:w="11900" w:h="16840"/>
          <w:pgMar w:top="620" w:right="1260" w:bottom="480" w:left="1340" w:header="0" w:footer="283" w:gutter="0"/>
          <w:cols w:space="720"/>
        </w:sectPr>
      </w:pPr>
    </w:p>
    <w:p w14:paraId="237B3DD9" w14:textId="77777777" w:rsidR="003E2746" w:rsidRPr="00421A32" w:rsidRDefault="003E2746" w:rsidP="003E2746">
      <w:pPr>
        <w:pStyle w:val="Heading3"/>
        <w:spacing w:before="81"/>
        <w:rPr>
          <w:rFonts w:asciiTheme="minorHAnsi" w:hAnsiTheme="minorHAnsi" w:cstheme="minorHAnsi"/>
          <w:u w:val="single"/>
        </w:rPr>
      </w:pPr>
      <w:r w:rsidRPr="00421A32">
        <w:rPr>
          <w:rFonts w:asciiTheme="minorHAnsi" w:hAnsiTheme="minorHAnsi" w:cstheme="minorHAnsi"/>
          <w:u w:val="single"/>
        </w:rPr>
        <w:lastRenderedPageBreak/>
        <w:t>Types of possible</w:t>
      </w:r>
      <w:r w:rsidRPr="00421A32">
        <w:rPr>
          <w:rFonts w:asciiTheme="minorHAnsi" w:hAnsiTheme="minorHAnsi" w:cstheme="minorHAnsi"/>
          <w:spacing w:val="-6"/>
          <w:u w:val="single"/>
        </w:rPr>
        <w:t xml:space="preserve"> </w:t>
      </w:r>
      <w:r w:rsidRPr="00421A32">
        <w:rPr>
          <w:rFonts w:asciiTheme="minorHAnsi" w:hAnsiTheme="minorHAnsi" w:cstheme="minorHAnsi"/>
          <w:u w:val="single"/>
        </w:rPr>
        <w:t>investigation</w:t>
      </w:r>
    </w:p>
    <w:p w14:paraId="4A00607C" w14:textId="77777777" w:rsidR="003E2746" w:rsidRPr="00421A32" w:rsidRDefault="003E2746" w:rsidP="003E2746">
      <w:pPr>
        <w:pStyle w:val="BodyText"/>
        <w:spacing w:before="4"/>
        <w:rPr>
          <w:rFonts w:asciiTheme="minorHAnsi" w:hAnsiTheme="minorHAnsi" w:cstheme="minorHAnsi"/>
          <w:b/>
        </w:rPr>
      </w:pPr>
    </w:p>
    <w:p w14:paraId="0B8246CC" w14:textId="77777777" w:rsidR="003E2746" w:rsidRPr="00421A32" w:rsidRDefault="003E2746" w:rsidP="003E2746">
      <w:pPr>
        <w:pStyle w:val="BodyText"/>
        <w:ind w:left="100"/>
        <w:rPr>
          <w:rFonts w:asciiTheme="minorHAnsi" w:hAnsiTheme="minorHAnsi" w:cstheme="minorHAnsi"/>
        </w:rPr>
      </w:pPr>
      <w:r w:rsidRPr="00421A32">
        <w:rPr>
          <w:rFonts w:asciiTheme="minorHAnsi" w:hAnsiTheme="minorHAnsi" w:cstheme="minorHAnsi"/>
        </w:rPr>
        <w:t>The types of investigation that may be undertaken</w:t>
      </w:r>
      <w:r w:rsidRPr="00421A32">
        <w:rPr>
          <w:rFonts w:asciiTheme="minorHAnsi" w:hAnsiTheme="minorHAnsi" w:cstheme="minorHAnsi"/>
          <w:spacing w:val="-15"/>
        </w:rPr>
        <w:t xml:space="preserve"> </w:t>
      </w:r>
      <w:r w:rsidRPr="00421A32">
        <w:rPr>
          <w:rFonts w:asciiTheme="minorHAnsi" w:hAnsiTheme="minorHAnsi" w:cstheme="minorHAnsi"/>
        </w:rPr>
        <w:t>are:</w:t>
      </w:r>
    </w:p>
    <w:p w14:paraId="1FE2BA1B" w14:textId="77777777" w:rsidR="003E2746" w:rsidRPr="00421A32" w:rsidRDefault="003E2746" w:rsidP="003E2746">
      <w:pPr>
        <w:pStyle w:val="BodyText"/>
        <w:spacing w:before="11"/>
        <w:rPr>
          <w:rFonts w:asciiTheme="minorHAnsi" w:hAnsiTheme="minorHAnsi" w:cstheme="minorHAnsi"/>
        </w:rPr>
      </w:pPr>
    </w:p>
    <w:p w14:paraId="580A67E9" w14:textId="77777777" w:rsidR="003E2746" w:rsidRPr="00421A32" w:rsidRDefault="003E2746" w:rsidP="003E2746">
      <w:pPr>
        <w:pStyle w:val="ListParagraph"/>
        <w:widowControl w:val="0"/>
        <w:numPr>
          <w:ilvl w:val="1"/>
          <w:numId w:val="34"/>
        </w:numPr>
        <w:tabs>
          <w:tab w:val="left" w:pos="2260"/>
          <w:tab w:val="left" w:pos="2261"/>
        </w:tabs>
        <w:autoSpaceDE w:val="0"/>
        <w:autoSpaceDN w:val="0"/>
        <w:spacing w:after="0" w:line="268" w:lineRule="exact"/>
        <w:ind w:hanging="361"/>
        <w:contextualSpacing w:val="0"/>
        <w:rPr>
          <w:rFonts w:cstheme="minorHAnsi"/>
        </w:rPr>
      </w:pPr>
      <w:r w:rsidRPr="00421A32">
        <w:rPr>
          <w:rFonts w:cstheme="minorHAnsi"/>
        </w:rPr>
        <w:t>Child protection inquiries by social</w:t>
      </w:r>
      <w:r w:rsidRPr="00421A32">
        <w:rPr>
          <w:rFonts w:cstheme="minorHAnsi"/>
          <w:spacing w:val="-12"/>
        </w:rPr>
        <w:t xml:space="preserve"> </w:t>
      </w:r>
      <w:r w:rsidRPr="00421A32">
        <w:rPr>
          <w:rFonts w:cstheme="minorHAnsi"/>
        </w:rPr>
        <w:t>care</w:t>
      </w:r>
    </w:p>
    <w:p w14:paraId="22414823" w14:textId="77777777" w:rsidR="003E2746" w:rsidRPr="00421A32" w:rsidRDefault="003E2746" w:rsidP="003E2746">
      <w:pPr>
        <w:pStyle w:val="ListParagraph"/>
        <w:widowControl w:val="0"/>
        <w:numPr>
          <w:ilvl w:val="1"/>
          <w:numId w:val="34"/>
        </w:numPr>
        <w:tabs>
          <w:tab w:val="left" w:pos="2260"/>
          <w:tab w:val="left" w:pos="2261"/>
        </w:tabs>
        <w:autoSpaceDE w:val="0"/>
        <w:autoSpaceDN w:val="0"/>
        <w:spacing w:after="0" w:line="266" w:lineRule="exact"/>
        <w:ind w:hanging="361"/>
        <w:contextualSpacing w:val="0"/>
        <w:rPr>
          <w:rFonts w:cstheme="minorHAnsi"/>
        </w:rPr>
      </w:pPr>
      <w:r w:rsidRPr="00421A32">
        <w:rPr>
          <w:rFonts w:cstheme="minorHAnsi"/>
        </w:rPr>
        <w:t>Criminal investigation by</w:t>
      </w:r>
      <w:r w:rsidRPr="00421A32">
        <w:rPr>
          <w:rFonts w:cstheme="minorHAnsi"/>
          <w:spacing w:val="-14"/>
        </w:rPr>
        <w:t xml:space="preserve"> </w:t>
      </w:r>
      <w:r w:rsidRPr="00421A32">
        <w:rPr>
          <w:rFonts w:cstheme="minorHAnsi"/>
        </w:rPr>
        <w:t>police.</w:t>
      </w:r>
    </w:p>
    <w:p w14:paraId="3D792F2C" w14:textId="77777777" w:rsidR="003E2746" w:rsidRPr="00421A32" w:rsidRDefault="003E2746" w:rsidP="003E2746">
      <w:pPr>
        <w:pStyle w:val="ListParagraph"/>
        <w:widowControl w:val="0"/>
        <w:numPr>
          <w:ilvl w:val="1"/>
          <w:numId w:val="34"/>
        </w:numPr>
        <w:tabs>
          <w:tab w:val="left" w:pos="2260"/>
          <w:tab w:val="left" w:pos="2261"/>
        </w:tabs>
        <w:autoSpaceDE w:val="0"/>
        <w:autoSpaceDN w:val="0"/>
        <w:spacing w:after="0" w:line="268" w:lineRule="exact"/>
        <w:ind w:hanging="361"/>
        <w:contextualSpacing w:val="0"/>
        <w:rPr>
          <w:rFonts w:cstheme="minorHAnsi"/>
        </w:rPr>
      </w:pPr>
      <w:r w:rsidRPr="00421A32">
        <w:rPr>
          <w:rFonts w:cstheme="minorHAnsi"/>
        </w:rPr>
        <w:t>Disciplinary/capability</w:t>
      </w:r>
      <w:r w:rsidRPr="00421A32">
        <w:rPr>
          <w:rFonts w:cstheme="minorHAnsi"/>
          <w:spacing w:val="-13"/>
        </w:rPr>
        <w:t xml:space="preserve"> </w:t>
      </w:r>
      <w:r w:rsidRPr="00421A32">
        <w:rPr>
          <w:rFonts w:cstheme="minorHAnsi"/>
        </w:rPr>
        <w:t>investigation.</w:t>
      </w:r>
    </w:p>
    <w:p w14:paraId="6D137742" w14:textId="77777777" w:rsidR="003E2746" w:rsidRPr="00421A32" w:rsidRDefault="003E2746" w:rsidP="003E2746">
      <w:pPr>
        <w:pStyle w:val="BodyText"/>
        <w:rPr>
          <w:rFonts w:asciiTheme="minorHAnsi" w:hAnsiTheme="minorHAnsi" w:cstheme="minorHAnsi"/>
        </w:rPr>
      </w:pPr>
    </w:p>
    <w:p w14:paraId="1ED31BBC" w14:textId="77777777" w:rsidR="003E2746" w:rsidRPr="00421A32" w:rsidRDefault="003E2746" w:rsidP="003E2746">
      <w:pPr>
        <w:pStyle w:val="BodyText"/>
        <w:spacing w:before="214"/>
        <w:ind w:left="100" w:right="135"/>
        <w:jc w:val="both"/>
        <w:rPr>
          <w:rFonts w:asciiTheme="minorHAnsi" w:hAnsiTheme="minorHAnsi" w:cstheme="minorHAnsi"/>
        </w:rPr>
      </w:pPr>
      <w:r w:rsidRPr="00421A32">
        <w:rPr>
          <w:rFonts w:asciiTheme="minorHAnsi" w:hAnsiTheme="minorHAnsi" w:cstheme="minorHAnsi"/>
        </w:rPr>
        <w:t xml:space="preserve">A disciplinary investigation will usually be held in abeyance until external agency investigations are </w:t>
      </w:r>
      <w:proofErr w:type="gramStart"/>
      <w:r w:rsidRPr="00421A32">
        <w:rPr>
          <w:rFonts w:asciiTheme="minorHAnsi" w:hAnsiTheme="minorHAnsi" w:cstheme="minorHAnsi"/>
        </w:rPr>
        <w:t>complete, unless</w:t>
      </w:r>
      <w:proofErr w:type="gramEnd"/>
      <w:r w:rsidRPr="00421A32">
        <w:rPr>
          <w:rFonts w:asciiTheme="minorHAnsi" w:hAnsiTheme="minorHAnsi" w:cstheme="minorHAnsi"/>
        </w:rPr>
        <w:t xml:space="preserve"> prior agreement is reached. Whilst these investigations should be conducted as speedily as possible, they should also be balanced against the need to be thorough and fair, in line with natural justice. Statements taken in external investigations could be used in subsequent disciplinary</w:t>
      </w:r>
      <w:r w:rsidRPr="00421A32">
        <w:rPr>
          <w:rFonts w:asciiTheme="minorHAnsi" w:hAnsiTheme="minorHAnsi" w:cstheme="minorHAnsi"/>
          <w:spacing w:val="-11"/>
        </w:rPr>
        <w:t xml:space="preserve"> </w:t>
      </w:r>
      <w:r w:rsidRPr="00421A32">
        <w:rPr>
          <w:rFonts w:asciiTheme="minorHAnsi" w:hAnsiTheme="minorHAnsi" w:cstheme="minorHAnsi"/>
        </w:rPr>
        <w:t>proceedings.</w:t>
      </w:r>
    </w:p>
    <w:p w14:paraId="23DBBF69" w14:textId="77777777" w:rsidR="003E2746" w:rsidRPr="00421A32" w:rsidRDefault="003E2746" w:rsidP="003E2746">
      <w:pPr>
        <w:pStyle w:val="BodyText"/>
        <w:spacing w:before="2"/>
        <w:rPr>
          <w:rFonts w:asciiTheme="minorHAnsi" w:hAnsiTheme="minorHAnsi" w:cstheme="minorHAnsi"/>
          <w:u w:val="single"/>
        </w:rPr>
      </w:pPr>
    </w:p>
    <w:p w14:paraId="404AD6E4" w14:textId="77777777" w:rsidR="003E2746" w:rsidRPr="00421A32" w:rsidRDefault="003E2746" w:rsidP="003E2746">
      <w:pPr>
        <w:pStyle w:val="Heading3"/>
        <w:rPr>
          <w:rFonts w:asciiTheme="minorHAnsi" w:hAnsiTheme="minorHAnsi" w:cstheme="minorHAnsi"/>
          <w:u w:val="single"/>
        </w:rPr>
      </w:pPr>
      <w:r w:rsidRPr="00421A32">
        <w:rPr>
          <w:rFonts w:asciiTheme="minorHAnsi" w:hAnsiTheme="minorHAnsi" w:cstheme="minorHAnsi"/>
          <w:u w:val="single"/>
        </w:rPr>
        <w:t>Suspension</w:t>
      </w:r>
    </w:p>
    <w:p w14:paraId="1222C811" w14:textId="77777777" w:rsidR="003E2746" w:rsidRPr="00421A32" w:rsidRDefault="003E2746" w:rsidP="003E2746">
      <w:pPr>
        <w:pStyle w:val="BodyText"/>
        <w:spacing w:before="95"/>
        <w:ind w:left="100" w:right="135"/>
        <w:jc w:val="both"/>
        <w:rPr>
          <w:rFonts w:asciiTheme="minorHAnsi" w:hAnsiTheme="minorHAnsi" w:cstheme="minorHAnsi"/>
        </w:rPr>
      </w:pPr>
      <w:r w:rsidRPr="00421A32">
        <w:rPr>
          <w:rFonts w:asciiTheme="minorHAnsi" w:hAnsiTheme="minorHAnsi" w:cstheme="minorHAnsi"/>
        </w:rPr>
        <w:t xml:space="preserve">Suspension is a neutral </w:t>
      </w:r>
      <w:proofErr w:type="gramStart"/>
      <w:r w:rsidRPr="00421A32">
        <w:rPr>
          <w:rFonts w:asciiTheme="minorHAnsi" w:hAnsiTheme="minorHAnsi" w:cstheme="minorHAnsi"/>
        </w:rPr>
        <w:t>act, and</w:t>
      </w:r>
      <w:proofErr w:type="gramEnd"/>
      <w:r w:rsidRPr="00421A32">
        <w:rPr>
          <w:rFonts w:asciiTheme="minorHAnsi" w:hAnsiTheme="minorHAnsi" w:cstheme="minorHAnsi"/>
        </w:rPr>
        <w:t xml:space="preserve"> should not be automatic. Where possible, the decision to suspend should be informed by the strategy discussion, and should only occur when the known facts relating to the allegation</w:t>
      </w:r>
      <w:r w:rsidRPr="00421A32">
        <w:rPr>
          <w:rFonts w:asciiTheme="minorHAnsi" w:hAnsiTheme="minorHAnsi" w:cstheme="minorHAnsi"/>
          <w:spacing w:val="-6"/>
        </w:rPr>
        <w:t xml:space="preserve"> </w:t>
      </w:r>
      <w:r w:rsidRPr="00421A32">
        <w:rPr>
          <w:rFonts w:asciiTheme="minorHAnsi" w:hAnsiTheme="minorHAnsi" w:cstheme="minorHAnsi"/>
        </w:rPr>
        <w:t>indicate:</w:t>
      </w:r>
    </w:p>
    <w:p w14:paraId="5B61E27B" w14:textId="77777777" w:rsidR="003E2746" w:rsidRPr="00421A32" w:rsidRDefault="003E2746" w:rsidP="003E2746">
      <w:pPr>
        <w:pStyle w:val="ListParagraph"/>
        <w:widowControl w:val="0"/>
        <w:numPr>
          <w:ilvl w:val="0"/>
          <w:numId w:val="33"/>
        </w:numPr>
        <w:tabs>
          <w:tab w:val="left" w:pos="2260"/>
          <w:tab w:val="left" w:pos="2261"/>
        </w:tabs>
        <w:autoSpaceDE w:val="0"/>
        <w:autoSpaceDN w:val="0"/>
        <w:spacing w:after="0" w:line="268" w:lineRule="exact"/>
        <w:ind w:hanging="361"/>
        <w:contextualSpacing w:val="0"/>
        <w:rPr>
          <w:rFonts w:cstheme="minorHAnsi"/>
        </w:rPr>
      </w:pPr>
      <w:r w:rsidRPr="00421A32">
        <w:rPr>
          <w:rFonts w:cstheme="minorHAnsi"/>
        </w:rPr>
        <w:t>A student may be at</w:t>
      </w:r>
      <w:r w:rsidRPr="00421A32">
        <w:rPr>
          <w:rFonts w:cstheme="minorHAnsi"/>
          <w:spacing w:val="-9"/>
        </w:rPr>
        <w:t xml:space="preserve"> </w:t>
      </w:r>
      <w:r w:rsidRPr="00421A32">
        <w:rPr>
          <w:rFonts w:cstheme="minorHAnsi"/>
        </w:rPr>
        <w:t>risk.</w:t>
      </w:r>
    </w:p>
    <w:p w14:paraId="553A6C43" w14:textId="77777777" w:rsidR="003E2746" w:rsidRPr="00421A32" w:rsidRDefault="003E2746" w:rsidP="003E2746">
      <w:pPr>
        <w:pStyle w:val="ListParagraph"/>
        <w:widowControl w:val="0"/>
        <w:numPr>
          <w:ilvl w:val="0"/>
          <w:numId w:val="33"/>
        </w:numPr>
        <w:tabs>
          <w:tab w:val="left" w:pos="2260"/>
          <w:tab w:val="left" w:pos="2261"/>
        </w:tabs>
        <w:autoSpaceDE w:val="0"/>
        <w:autoSpaceDN w:val="0"/>
        <w:spacing w:before="3" w:after="0" w:line="235" w:lineRule="auto"/>
        <w:ind w:right="450"/>
        <w:contextualSpacing w:val="0"/>
        <w:rPr>
          <w:rFonts w:cstheme="minorHAnsi"/>
        </w:rPr>
      </w:pPr>
      <w:r w:rsidRPr="00421A32">
        <w:rPr>
          <w:rFonts w:cstheme="minorHAnsi"/>
        </w:rPr>
        <w:t>The allegations are so serious that dismissal for gross misconduct is possible.</w:t>
      </w:r>
    </w:p>
    <w:p w14:paraId="3D582F8A" w14:textId="77777777" w:rsidR="003E2746" w:rsidRPr="00421A32" w:rsidRDefault="003E2746" w:rsidP="003E2746">
      <w:pPr>
        <w:pStyle w:val="ListParagraph"/>
        <w:widowControl w:val="0"/>
        <w:numPr>
          <w:ilvl w:val="0"/>
          <w:numId w:val="33"/>
        </w:numPr>
        <w:tabs>
          <w:tab w:val="left" w:pos="2260"/>
          <w:tab w:val="left" w:pos="2261"/>
        </w:tabs>
        <w:autoSpaceDE w:val="0"/>
        <w:autoSpaceDN w:val="0"/>
        <w:spacing w:before="4" w:after="0" w:line="237" w:lineRule="auto"/>
        <w:ind w:right="466"/>
        <w:contextualSpacing w:val="0"/>
        <w:rPr>
          <w:rFonts w:cstheme="minorHAnsi"/>
        </w:rPr>
      </w:pPr>
      <w:r w:rsidRPr="00421A32">
        <w:rPr>
          <w:rFonts w:cstheme="minorHAnsi"/>
        </w:rPr>
        <w:t>Suspension is necessary to allow the conduct of the investigation to proceed unimpeded.</w:t>
      </w:r>
    </w:p>
    <w:p w14:paraId="7B249BDE" w14:textId="77777777" w:rsidR="003E2746" w:rsidRPr="00421A32" w:rsidRDefault="003E2746" w:rsidP="003E2746">
      <w:pPr>
        <w:pStyle w:val="BodyText"/>
        <w:rPr>
          <w:rFonts w:asciiTheme="minorHAnsi" w:hAnsiTheme="minorHAnsi" w:cstheme="minorHAnsi"/>
        </w:rPr>
      </w:pPr>
    </w:p>
    <w:p w14:paraId="467C9294" w14:textId="77777777" w:rsidR="003E2746" w:rsidRPr="00421A32" w:rsidRDefault="003E2746" w:rsidP="003E2746">
      <w:pPr>
        <w:pStyle w:val="BodyText"/>
        <w:ind w:left="100" w:right="137"/>
        <w:jc w:val="both"/>
        <w:rPr>
          <w:rFonts w:asciiTheme="minorHAnsi" w:hAnsiTheme="minorHAnsi" w:cstheme="minorHAnsi"/>
        </w:rPr>
      </w:pPr>
      <w:r w:rsidRPr="00421A32">
        <w:rPr>
          <w:rFonts w:asciiTheme="minorHAnsi" w:hAnsiTheme="minorHAnsi" w:cstheme="minorHAnsi"/>
        </w:rPr>
        <w:t>Alternatives to suspension will be considered, e.g. leave of absence, transfer of duties, additional</w:t>
      </w:r>
      <w:r w:rsidRPr="00421A32">
        <w:rPr>
          <w:rFonts w:asciiTheme="minorHAnsi" w:hAnsiTheme="minorHAnsi" w:cstheme="minorHAnsi"/>
          <w:spacing w:val="-1"/>
        </w:rPr>
        <w:t xml:space="preserve"> </w:t>
      </w:r>
      <w:r w:rsidRPr="00421A32">
        <w:rPr>
          <w:rFonts w:asciiTheme="minorHAnsi" w:hAnsiTheme="minorHAnsi" w:cstheme="minorHAnsi"/>
        </w:rPr>
        <w:t>supervision.</w:t>
      </w:r>
    </w:p>
    <w:p w14:paraId="34100637" w14:textId="77777777" w:rsidR="003E2746" w:rsidRPr="00421A32" w:rsidRDefault="003E2746" w:rsidP="003E2746">
      <w:pPr>
        <w:pStyle w:val="BodyText"/>
        <w:rPr>
          <w:rFonts w:asciiTheme="minorHAnsi" w:hAnsiTheme="minorHAnsi" w:cstheme="minorHAnsi"/>
        </w:rPr>
      </w:pPr>
    </w:p>
    <w:p w14:paraId="65CB4CA3" w14:textId="77777777" w:rsidR="003E2746" w:rsidRPr="00421A32" w:rsidRDefault="003E2746" w:rsidP="003E2746">
      <w:pPr>
        <w:pStyle w:val="BodyText"/>
        <w:spacing w:before="1"/>
        <w:ind w:left="100" w:right="134"/>
        <w:jc w:val="both"/>
        <w:rPr>
          <w:rFonts w:asciiTheme="minorHAnsi" w:hAnsiTheme="minorHAnsi" w:cstheme="minorHAnsi"/>
        </w:rPr>
      </w:pPr>
      <w:r w:rsidRPr="00421A32">
        <w:rPr>
          <w:rFonts w:asciiTheme="minorHAnsi" w:hAnsiTheme="minorHAnsi" w:cstheme="minorHAnsi"/>
        </w:rPr>
        <w:t>Where suspension is being considered, an interview with you will normally be arranged. You have the right to be accompanied by a trade union representative or a colleague. You are advised to seek the assistance of your union representative. If you are suspended, one of his/her roles will be to promote your interests and raise issues that may be of concern to you.</w:t>
      </w:r>
    </w:p>
    <w:p w14:paraId="4347EF31" w14:textId="77777777" w:rsidR="003E2746" w:rsidRPr="00421A32" w:rsidRDefault="003E2746" w:rsidP="003E2746">
      <w:pPr>
        <w:pStyle w:val="BodyText"/>
        <w:rPr>
          <w:rFonts w:asciiTheme="minorHAnsi" w:hAnsiTheme="minorHAnsi" w:cstheme="minorHAnsi"/>
        </w:rPr>
      </w:pPr>
    </w:p>
    <w:p w14:paraId="39B00CCF" w14:textId="77777777" w:rsidR="003E2746" w:rsidRPr="00421A32" w:rsidRDefault="003E2746" w:rsidP="003E2746">
      <w:pPr>
        <w:pStyle w:val="BodyText"/>
        <w:ind w:left="100" w:right="137"/>
        <w:jc w:val="both"/>
        <w:rPr>
          <w:rFonts w:asciiTheme="minorHAnsi" w:hAnsiTheme="minorHAnsi" w:cstheme="minorHAnsi"/>
        </w:rPr>
      </w:pPr>
      <w:r w:rsidRPr="00421A32">
        <w:rPr>
          <w:rFonts w:asciiTheme="minorHAnsi" w:hAnsiTheme="minorHAnsi" w:cstheme="minorHAnsi"/>
        </w:rPr>
        <w:t>The interview is not an examination of the evidence, but an opportunity for you to make representations concerning possible</w:t>
      </w:r>
      <w:r w:rsidRPr="00421A32">
        <w:rPr>
          <w:rFonts w:asciiTheme="minorHAnsi" w:hAnsiTheme="minorHAnsi" w:cstheme="minorHAnsi"/>
          <w:spacing w:val="-1"/>
        </w:rPr>
        <w:t xml:space="preserve"> </w:t>
      </w:r>
      <w:r w:rsidRPr="00421A32">
        <w:rPr>
          <w:rFonts w:asciiTheme="minorHAnsi" w:hAnsiTheme="minorHAnsi" w:cstheme="minorHAnsi"/>
        </w:rPr>
        <w:t>suspension.</w:t>
      </w:r>
    </w:p>
    <w:p w14:paraId="31E82B28" w14:textId="77777777" w:rsidR="003E2746" w:rsidRPr="00421A32" w:rsidRDefault="003E2746" w:rsidP="003E2746">
      <w:pPr>
        <w:pStyle w:val="BodyText"/>
        <w:ind w:left="100" w:right="419"/>
        <w:rPr>
          <w:rFonts w:asciiTheme="minorHAnsi" w:hAnsiTheme="minorHAnsi" w:cstheme="minorHAnsi"/>
        </w:rPr>
      </w:pPr>
      <w:r w:rsidRPr="00421A32">
        <w:rPr>
          <w:rFonts w:asciiTheme="minorHAnsi" w:hAnsiTheme="minorHAnsi" w:cstheme="minorHAnsi"/>
        </w:rPr>
        <w:t>Other people, including other staff, should only be told about the allegation on a 'need-to- know</w:t>
      </w:r>
      <w:r w:rsidRPr="00421A32">
        <w:rPr>
          <w:rFonts w:asciiTheme="minorHAnsi" w:hAnsiTheme="minorHAnsi" w:cstheme="minorHAnsi"/>
          <w:spacing w:val="-2"/>
        </w:rPr>
        <w:t xml:space="preserve"> </w:t>
      </w:r>
      <w:r w:rsidRPr="00421A32">
        <w:rPr>
          <w:rFonts w:asciiTheme="minorHAnsi" w:hAnsiTheme="minorHAnsi" w:cstheme="minorHAnsi"/>
        </w:rPr>
        <w:t>basis'.</w:t>
      </w:r>
    </w:p>
    <w:p w14:paraId="32CC5BB9" w14:textId="77777777" w:rsidR="003E2746" w:rsidRPr="00421A32" w:rsidRDefault="003E2746" w:rsidP="003E2746">
      <w:pPr>
        <w:pStyle w:val="BodyText"/>
        <w:spacing w:before="1"/>
        <w:ind w:left="100"/>
        <w:jc w:val="both"/>
        <w:rPr>
          <w:rFonts w:asciiTheme="minorHAnsi" w:hAnsiTheme="minorHAnsi" w:cstheme="minorHAnsi"/>
        </w:rPr>
      </w:pPr>
      <w:r w:rsidRPr="00421A32">
        <w:rPr>
          <w:rFonts w:asciiTheme="minorHAnsi" w:hAnsiTheme="minorHAnsi" w:cstheme="minorHAnsi"/>
        </w:rPr>
        <w:t>Notification may be delayed if the police think this could prejudice an</w:t>
      </w:r>
      <w:r w:rsidRPr="00421A32">
        <w:rPr>
          <w:rFonts w:asciiTheme="minorHAnsi" w:hAnsiTheme="minorHAnsi" w:cstheme="minorHAnsi"/>
          <w:spacing w:val="-32"/>
        </w:rPr>
        <w:t xml:space="preserve"> </w:t>
      </w:r>
      <w:r w:rsidRPr="00421A32">
        <w:rPr>
          <w:rFonts w:asciiTheme="minorHAnsi" w:hAnsiTheme="minorHAnsi" w:cstheme="minorHAnsi"/>
        </w:rPr>
        <w:t>investigation.</w:t>
      </w:r>
    </w:p>
    <w:p w14:paraId="64E798E7" w14:textId="77777777" w:rsidR="003E2746" w:rsidRPr="00421A32" w:rsidRDefault="003E2746" w:rsidP="003E2746">
      <w:pPr>
        <w:pStyle w:val="BodyText"/>
        <w:spacing w:before="11"/>
        <w:rPr>
          <w:rFonts w:asciiTheme="minorHAnsi" w:hAnsiTheme="minorHAnsi" w:cstheme="minorHAnsi"/>
        </w:rPr>
      </w:pPr>
    </w:p>
    <w:p w14:paraId="23E1C7D0" w14:textId="77777777" w:rsidR="003E2746" w:rsidRPr="00421A32" w:rsidRDefault="003E2746" w:rsidP="003E2746">
      <w:pPr>
        <w:pStyle w:val="BodyText"/>
        <w:ind w:left="100" w:right="134"/>
        <w:jc w:val="both"/>
        <w:rPr>
          <w:rFonts w:asciiTheme="minorHAnsi" w:hAnsiTheme="minorHAnsi" w:cstheme="minorHAnsi"/>
        </w:rPr>
      </w:pPr>
      <w:r w:rsidRPr="00421A32">
        <w:rPr>
          <w:rFonts w:asciiTheme="minorHAnsi" w:hAnsiTheme="minorHAnsi" w:cstheme="minorHAnsi"/>
        </w:rPr>
        <w:t xml:space="preserve">Those who will be told of the allegation and likely course of action include you, the student concerned, her parent, the person making the allegation, your manager, the Head Teacher, the </w:t>
      </w:r>
      <w:proofErr w:type="gramStart"/>
      <w:r w:rsidRPr="00421A32">
        <w:rPr>
          <w:rFonts w:asciiTheme="minorHAnsi" w:hAnsiTheme="minorHAnsi" w:cstheme="minorHAnsi"/>
        </w:rPr>
        <w:t>LADO</w:t>
      </w:r>
      <w:proofErr w:type="gramEnd"/>
      <w:r w:rsidRPr="00421A32">
        <w:rPr>
          <w:rFonts w:asciiTheme="minorHAnsi" w:hAnsiTheme="minorHAnsi" w:cstheme="minorHAnsi"/>
        </w:rPr>
        <w:t xml:space="preserve"> and the investigating agencies as</w:t>
      </w:r>
      <w:r w:rsidRPr="00421A32">
        <w:rPr>
          <w:rFonts w:asciiTheme="minorHAnsi" w:hAnsiTheme="minorHAnsi" w:cstheme="minorHAnsi"/>
          <w:spacing w:val="-5"/>
        </w:rPr>
        <w:t xml:space="preserve"> </w:t>
      </w:r>
      <w:r w:rsidRPr="00421A32">
        <w:rPr>
          <w:rFonts w:asciiTheme="minorHAnsi" w:hAnsiTheme="minorHAnsi" w:cstheme="minorHAnsi"/>
        </w:rPr>
        <w:t>above.</w:t>
      </w:r>
    </w:p>
    <w:p w14:paraId="27BB2DA3" w14:textId="77777777" w:rsidR="003E2746" w:rsidRPr="00421A32" w:rsidRDefault="003E2746" w:rsidP="003E2746">
      <w:pPr>
        <w:pStyle w:val="BodyText"/>
        <w:spacing w:before="1"/>
        <w:rPr>
          <w:rFonts w:asciiTheme="minorHAnsi" w:hAnsiTheme="minorHAnsi" w:cstheme="minorHAnsi"/>
        </w:rPr>
      </w:pPr>
    </w:p>
    <w:p w14:paraId="52D28D19" w14:textId="77777777" w:rsidR="003E2746" w:rsidRPr="00421A32" w:rsidRDefault="003E2746" w:rsidP="003E2746">
      <w:pPr>
        <w:pStyle w:val="BodyText"/>
        <w:spacing w:before="1"/>
        <w:ind w:left="100" w:right="135"/>
        <w:jc w:val="both"/>
        <w:rPr>
          <w:rFonts w:asciiTheme="minorHAnsi" w:hAnsiTheme="minorHAnsi" w:cstheme="minorHAnsi"/>
        </w:rPr>
      </w:pPr>
      <w:r w:rsidRPr="00421A32">
        <w:rPr>
          <w:rFonts w:asciiTheme="minorHAnsi" w:hAnsiTheme="minorHAnsi" w:cstheme="minorHAnsi"/>
        </w:rPr>
        <w:t xml:space="preserve">If you are suspended, those persons likely to be on a disciplinary panel, if convened, will be given limited information so any future disciplinary process is not prejudiced. If the matter becomes common knowledge, it may be necessary to issue a brief statement, agreed by the agencies concerned, to parents, </w:t>
      </w:r>
      <w:proofErr w:type="gramStart"/>
      <w:r w:rsidRPr="00421A32">
        <w:rPr>
          <w:rFonts w:asciiTheme="minorHAnsi" w:hAnsiTheme="minorHAnsi" w:cstheme="minorHAnsi"/>
        </w:rPr>
        <w:t>students</w:t>
      </w:r>
      <w:proofErr w:type="gramEnd"/>
      <w:r w:rsidRPr="00421A32">
        <w:rPr>
          <w:rFonts w:asciiTheme="minorHAnsi" w:hAnsiTheme="minorHAnsi" w:cstheme="minorHAnsi"/>
        </w:rPr>
        <w:t xml:space="preserve"> and the</w:t>
      </w:r>
      <w:r w:rsidRPr="00421A32">
        <w:rPr>
          <w:rFonts w:asciiTheme="minorHAnsi" w:hAnsiTheme="minorHAnsi" w:cstheme="minorHAnsi"/>
          <w:spacing w:val="-5"/>
        </w:rPr>
        <w:t xml:space="preserve"> </w:t>
      </w:r>
      <w:r w:rsidRPr="00421A32">
        <w:rPr>
          <w:rFonts w:asciiTheme="minorHAnsi" w:hAnsiTheme="minorHAnsi" w:cstheme="minorHAnsi"/>
        </w:rPr>
        <w:t>public.</w:t>
      </w:r>
    </w:p>
    <w:p w14:paraId="727BCB79" w14:textId="77777777" w:rsidR="003E2746" w:rsidRPr="00421A32" w:rsidRDefault="003E2746" w:rsidP="003E2746">
      <w:pPr>
        <w:jc w:val="both"/>
        <w:rPr>
          <w:rFonts w:cstheme="minorHAnsi"/>
        </w:rPr>
        <w:sectPr w:rsidR="003E2746" w:rsidRPr="00421A32" w:rsidSect="00C031FA">
          <w:pgSz w:w="11900" w:h="16840"/>
          <w:pgMar w:top="880" w:right="1260" w:bottom="480" w:left="1340" w:header="0" w:footer="283" w:gutter="0"/>
          <w:cols w:space="720"/>
        </w:sectPr>
      </w:pPr>
    </w:p>
    <w:p w14:paraId="1239E788" w14:textId="77777777" w:rsidR="003E2746" w:rsidRPr="00421A32" w:rsidRDefault="003E2746" w:rsidP="003E2746">
      <w:pPr>
        <w:pStyle w:val="Heading3"/>
        <w:spacing w:before="81"/>
        <w:rPr>
          <w:rFonts w:asciiTheme="minorHAnsi" w:hAnsiTheme="minorHAnsi" w:cstheme="minorHAnsi"/>
          <w:u w:val="single"/>
        </w:rPr>
      </w:pPr>
      <w:r w:rsidRPr="00421A32">
        <w:rPr>
          <w:rFonts w:asciiTheme="minorHAnsi" w:hAnsiTheme="minorHAnsi" w:cstheme="minorHAnsi"/>
          <w:u w:val="single"/>
        </w:rPr>
        <w:lastRenderedPageBreak/>
        <w:t>Support</w:t>
      </w:r>
    </w:p>
    <w:p w14:paraId="52740893" w14:textId="77777777" w:rsidR="003E2746" w:rsidRPr="00421A32" w:rsidRDefault="003E2746" w:rsidP="003E2746">
      <w:pPr>
        <w:pStyle w:val="BodyText"/>
        <w:spacing w:before="90"/>
        <w:ind w:left="100"/>
        <w:rPr>
          <w:rFonts w:asciiTheme="minorHAnsi" w:hAnsiTheme="minorHAnsi" w:cstheme="minorHAnsi"/>
        </w:rPr>
      </w:pPr>
      <w:r w:rsidRPr="00421A32">
        <w:rPr>
          <w:rFonts w:asciiTheme="minorHAnsi" w:hAnsiTheme="minorHAnsi" w:cstheme="minorHAnsi"/>
        </w:rPr>
        <w:t>You should expect to</w:t>
      </w:r>
      <w:r w:rsidRPr="00421A32">
        <w:rPr>
          <w:rFonts w:asciiTheme="minorHAnsi" w:hAnsiTheme="minorHAnsi" w:cstheme="minorHAnsi"/>
          <w:spacing w:val="-11"/>
        </w:rPr>
        <w:t xml:space="preserve"> </w:t>
      </w:r>
      <w:r w:rsidRPr="00421A32">
        <w:rPr>
          <w:rFonts w:asciiTheme="minorHAnsi" w:hAnsiTheme="minorHAnsi" w:cstheme="minorHAnsi"/>
        </w:rPr>
        <w:t>be:</w:t>
      </w:r>
    </w:p>
    <w:p w14:paraId="4879C3C5" w14:textId="77777777" w:rsidR="003E2746" w:rsidRPr="00421A32" w:rsidRDefault="003E2746" w:rsidP="003E2746">
      <w:pPr>
        <w:pStyle w:val="BodyText"/>
        <w:spacing w:before="3"/>
        <w:rPr>
          <w:rFonts w:asciiTheme="minorHAnsi" w:hAnsiTheme="minorHAnsi" w:cstheme="minorHAnsi"/>
        </w:rPr>
      </w:pPr>
    </w:p>
    <w:p w14:paraId="02584AA4" w14:textId="77777777" w:rsidR="003E2746" w:rsidRPr="00421A32" w:rsidRDefault="003E2746" w:rsidP="003E2746">
      <w:pPr>
        <w:pStyle w:val="ListParagraph"/>
        <w:widowControl w:val="0"/>
        <w:numPr>
          <w:ilvl w:val="0"/>
          <w:numId w:val="33"/>
        </w:numPr>
        <w:tabs>
          <w:tab w:val="left" w:pos="2260"/>
          <w:tab w:val="left" w:pos="2261"/>
        </w:tabs>
        <w:autoSpaceDE w:val="0"/>
        <w:autoSpaceDN w:val="0"/>
        <w:spacing w:after="0" w:line="268" w:lineRule="exact"/>
        <w:ind w:hanging="361"/>
        <w:contextualSpacing w:val="0"/>
        <w:rPr>
          <w:rFonts w:cstheme="minorHAnsi"/>
        </w:rPr>
      </w:pPr>
      <w:r w:rsidRPr="00421A32">
        <w:rPr>
          <w:rFonts w:cstheme="minorHAnsi"/>
        </w:rPr>
        <w:t>Advised to contact your union</w:t>
      </w:r>
      <w:r w:rsidRPr="00421A32">
        <w:rPr>
          <w:rFonts w:cstheme="minorHAnsi"/>
          <w:spacing w:val="-18"/>
        </w:rPr>
        <w:t xml:space="preserve"> </w:t>
      </w:r>
      <w:r w:rsidRPr="00421A32">
        <w:rPr>
          <w:rFonts w:cstheme="minorHAnsi"/>
        </w:rPr>
        <w:t>representative.</w:t>
      </w:r>
    </w:p>
    <w:p w14:paraId="1034228A" w14:textId="77777777" w:rsidR="003E2746" w:rsidRPr="00421A32" w:rsidRDefault="003E2746" w:rsidP="003E2746">
      <w:pPr>
        <w:pStyle w:val="ListParagraph"/>
        <w:widowControl w:val="0"/>
        <w:numPr>
          <w:ilvl w:val="0"/>
          <w:numId w:val="33"/>
        </w:numPr>
        <w:tabs>
          <w:tab w:val="left" w:pos="2260"/>
          <w:tab w:val="left" w:pos="2261"/>
        </w:tabs>
        <w:autoSpaceDE w:val="0"/>
        <w:autoSpaceDN w:val="0"/>
        <w:spacing w:before="1" w:after="0" w:line="237" w:lineRule="auto"/>
        <w:ind w:right="304"/>
        <w:contextualSpacing w:val="0"/>
        <w:rPr>
          <w:rFonts w:cstheme="minorHAnsi"/>
        </w:rPr>
      </w:pPr>
      <w:r w:rsidRPr="00421A32">
        <w:rPr>
          <w:rFonts w:cstheme="minorHAnsi"/>
        </w:rPr>
        <w:t xml:space="preserve">Given a support contact within the organisation who should keep you </w:t>
      </w:r>
      <w:proofErr w:type="gramStart"/>
      <w:r w:rsidRPr="00421A32">
        <w:rPr>
          <w:rFonts w:cstheme="minorHAnsi"/>
        </w:rPr>
        <w:t>up-to-date</w:t>
      </w:r>
      <w:proofErr w:type="gramEnd"/>
      <w:r w:rsidRPr="00421A32">
        <w:rPr>
          <w:rFonts w:cstheme="minorHAnsi"/>
        </w:rPr>
        <w:t xml:space="preserve"> with the progress of your</w:t>
      </w:r>
      <w:r w:rsidRPr="00421A32">
        <w:rPr>
          <w:rFonts w:cstheme="minorHAnsi"/>
          <w:spacing w:val="-6"/>
        </w:rPr>
        <w:t xml:space="preserve"> </w:t>
      </w:r>
      <w:r w:rsidRPr="00421A32">
        <w:rPr>
          <w:rFonts w:cstheme="minorHAnsi"/>
        </w:rPr>
        <w:t>case.</w:t>
      </w:r>
    </w:p>
    <w:p w14:paraId="3B1DBB03" w14:textId="77777777" w:rsidR="003E2746" w:rsidRPr="00421A32" w:rsidRDefault="003E2746" w:rsidP="003E2746">
      <w:pPr>
        <w:pStyle w:val="ListParagraph"/>
        <w:widowControl w:val="0"/>
        <w:numPr>
          <w:ilvl w:val="0"/>
          <w:numId w:val="33"/>
        </w:numPr>
        <w:tabs>
          <w:tab w:val="left" w:pos="2260"/>
          <w:tab w:val="left" w:pos="2261"/>
        </w:tabs>
        <w:autoSpaceDE w:val="0"/>
        <w:autoSpaceDN w:val="0"/>
        <w:spacing w:before="1" w:after="0" w:line="240" w:lineRule="auto"/>
        <w:ind w:right="180"/>
        <w:contextualSpacing w:val="0"/>
        <w:rPr>
          <w:rFonts w:cstheme="minorHAnsi"/>
        </w:rPr>
      </w:pPr>
      <w:r w:rsidRPr="00421A32">
        <w:rPr>
          <w:rFonts w:cstheme="minorHAnsi"/>
        </w:rPr>
        <w:t>Given a contact, if you are suspended, who will update you about normal organisation activities. Social contact with colleagues should not be precluded unless this would be detrimental to the investigation. The type of information and frequency of contact should be agreed, but colleagues should not comment on or discuss the</w:t>
      </w:r>
      <w:r w:rsidRPr="00421A32">
        <w:rPr>
          <w:rFonts w:cstheme="minorHAnsi"/>
          <w:spacing w:val="-19"/>
        </w:rPr>
        <w:t xml:space="preserve"> </w:t>
      </w:r>
      <w:r w:rsidRPr="00421A32">
        <w:rPr>
          <w:rFonts w:cstheme="minorHAnsi"/>
        </w:rPr>
        <w:t>investigation.</w:t>
      </w:r>
    </w:p>
    <w:p w14:paraId="7E9C3961" w14:textId="77777777" w:rsidR="003E2746" w:rsidRPr="00421A32" w:rsidRDefault="003E2746" w:rsidP="003E2746">
      <w:pPr>
        <w:pStyle w:val="ListParagraph"/>
        <w:widowControl w:val="0"/>
        <w:numPr>
          <w:ilvl w:val="0"/>
          <w:numId w:val="33"/>
        </w:numPr>
        <w:tabs>
          <w:tab w:val="left" w:pos="2260"/>
          <w:tab w:val="left" w:pos="2261"/>
        </w:tabs>
        <w:autoSpaceDE w:val="0"/>
        <w:autoSpaceDN w:val="0"/>
        <w:spacing w:after="0" w:line="267" w:lineRule="exact"/>
        <w:ind w:hanging="361"/>
        <w:contextualSpacing w:val="0"/>
        <w:rPr>
          <w:rFonts w:cstheme="minorHAnsi"/>
        </w:rPr>
      </w:pPr>
      <w:r w:rsidRPr="00421A32">
        <w:rPr>
          <w:rFonts w:cstheme="minorHAnsi"/>
        </w:rPr>
        <w:t>Offered staff counselling service and/or occupational health</w:t>
      </w:r>
      <w:r w:rsidRPr="00421A32">
        <w:rPr>
          <w:rFonts w:cstheme="minorHAnsi"/>
          <w:spacing w:val="-24"/>
        </w:rPr>
        <w:t xml:space="preserve"> </w:t>
      </w:r>
      <w:r w:rsidRPr="00421A32">
        <w:rPr>
          <w:rFonts w:cstheme="minorHAnsi"/>
        </w:rPr>
        <w:t>support.</w:t>
      </w:r>
    </w:p>
    <w:p w14:paraId="4A522F88" w14:textId="77777777" w:rsidR="003E2746" w:rsidRPr="00421A32" w:rsidRDefault="003E2746" w:rsidP="003E2746">
      <w:pPr>
        <w:pStyle w:val="BodyText"/>
        <w:spacing w:before="2"/>
        <w:rPr>
          <w:rFonts w:asciiTheme="minorHAnsi" w:hAnsiTheme="minorHAnsi" w:cstheme="minorHAnsi"/>
        </w:rPr>
      </w:pPr>
    </w:p>
    <w:p w14:paraId="4DF64075" w14:textId="77777777" w:rsidR="003E2746" w:rsidRPr="00421A32" w:rsidRDefault="003E2746" w:rsidP="003E2746">
      <w:pPr>
        <w:pStyle w:val="BodyText"/>
        <w:ind w:left="100" w:right="120"/>
        <w:jc w:val="center"/>
        <w:rPr>
          <w:rFonts w:asciiTheme="minorHAnsi" w:hAnsiTheme="minorHAnsi" w:cstheme="minorHAnsi"/>
          <w:b/>
        </w:rPr>
      </w:pPr>
      <w:r w:rsidRPr="00421A32">
        <w:rPr>
          <w:rFonts w:asciiTheme="minorHAnsi" w:hAnsiTheme="minorHAnsi" w:cstheme="minorHAnsi"/>
          <w:b/>
        </w:rPr>
        <w:t xml:space="preserve">This may be a stressful time, so in addition to contacting your union representative, you are advised to see your GP if you think your </w:t>
      </w:r>
      <w:r>
        <w:rPr>
          <w:rFonts w:asciiTheme="minorHAnsi" w:hAnsiTheme="minorHAnsi" w:cstheme="minorHAnsi"/>
          <w:b/>
        </w:rPr>
        <w:t xml:space="preserve">mental or physical </w:t>
      </w:r>
      <w:r w:rsidRPr="00421A32">
        <w:rPr>
          <w:rFonts w:asciiTheme="minorHAnsi" w:hAnsiTheme="minorHAnsi" w:cstheme="minorHAnsi"/>
          <w:b/>
        </w:rPr>
        <w:t>health may be affected.</w:t>
      </w:r>
    </w:p>
    <w:p w14:paraId="7B13B05A" w14:textId="77777777" w:rsidR="003E2746" w:rsidRDefault="003E2746" w:rsidP="003E2746">
      <w:pPr>
        <w:rPr>
          <w:b/>
          <w:sz w:val="24"/>
        </w:rPr>
      </w:pPr>
    </w:p>
    <w:p w14:paraId="2797658D" w14:textId="77777777" w:rsidR="00513C81" w:rsidRPr="005A2BC9" w:rsidRDefault="00513C81" w:rsidP="00513C81">
      <w:pPr>
        <w:rPr>
          <w:b/>
          <w:sz w:val="32"/>
        </w:rPr>
      </w:pPr>
    </w:p>
    <w:sectPr w:rsidR="00513C81" w:rsidRPr="005A2BC9" w:rsidSect="00C031FA">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1A099" w14:textId="77777777" w:rsidR="00C031FA" w:rsidRDefault="00C031FA" w:rsidP="00F95326">
      <w:pPr>
        <w:spacing w:after="0" w:line="240" w:lineRule="auto"/>
      </w:pPr>
      <w:r>
        <w:separator/>
      </w:r>
    </w:p>
  </w:endnote>
  <w:endnote w:type="continuationSeparator" w:id="0">
    <w:p w14:paraId="0C80FA73" w14:textId="77777777" w:rsidR="00C031FA" w:rsidRDefault="00C031FA"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85C5" w14:textId="77777777" w:rsidR="00C031FA" w:rsidRDefault="00C031FA" w:rsidP="00F95326">
      <w:pPr>
        <w:spacing w:after="0" w:line="240" w:lineRule="auto"/>
      </w:pPr>
      <w:r>
        <w:separator/>
      </w:r>
    </w:p>
  </w:footnote>
  <w:footnote w:type="continuationSeparator" w:id="0">
    <w:p w14:paraId="0AFD1E62" w14:textId="77777777" w:rsidR="00C031FA" w:rsidRDefault="00C031FA"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4" type="#_x0000_t75" style="width:209.35pt;height:332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3556F"/>
    <w:multiLevelType w:val="hybridMultilevel"/>
    <w:tmpl w:val="9B8CD378"/>
    <w:lvl w:ilvl="0" w:tplc="42B8148E">
      <w:numFmt w:val="bullet"/>
      <w:lvlText w:val=""/>
      <w:lvlJc w:val="left"/>
      <w:pPr>
        <w:ind w:left="2260" w:hanging="360"/>
      </w:pPr>
      <w:rPr>
        <w:rFonts w:ascii="Symbol" w:eastAsia="Symbol" w:hAnsi="Symbol" w:cs="Symbol" w:hint="default"/>
        <w:w w:val="100"/>
        <w:sz w:val="22"/>
        <w:szCs w:val="22"/>
        <w:lang w:val="en-US" w:eastAsia="en-US" w:bidi="ar-SA"/>
      </w:rPr>
    </w:lvl>
    <w:lvl w:ilvl="1" w:tplc="083A1E1C">
      <w:numFmt w:val="bullet"/>
      <w:lvlText w:val="•"/>
      <w:lvlJc w:val="left"/>
      <w:pPr>
        <w:ind w:left="2963" w:hanging="360"/>
      </w:pPr>
      <w:rPr>
        <w:rFonts w:hint="default"/>
        <w:lang w:val="en-US" w:eastAsia="en-US" w:bidi="ar-SA"/>
      </w:rPr>
    </w:lvl>
    <w:lvl w:ilvl="2" w:tplc="5DA4F734">
      <w:numFmt w:val="bullet"/>
      <w:lvlText w:val="•"/>
      <w:lvlJc w:val="left"/>
      <w:pPr>
        <w:ind w:left="3667" w:hanging="360"/>
      </w:pPr>
      <w:rPr>
        <w:rFonts w:hint="default"/>
        <w:lang w:val="en-US" w:eastAsia="en-US" w:bidi="ar-SA"/>
      </w:rPr>
    </w:lvl>
    <w:lvl w:ilvl="3" w:tplc="2ABE3D0C">
      <w:numFmt w:val="bullet"/>
      <w:lvlText w:val="•"/>
      <w:lvlJc w:val="left"/>
      <w:pPr>
        <w:ind w:left="4371" w:hanging="360"/>
      </w:pPr>
      <w:rPr>
        <w:rFonts w:hint="default"/>
        <w:lang w:val="en-US" w:eastAsia="en-US" w:bidi="ar-SA"/>
      </w:rPr>
    </w:lvl>
    <w:lvl w:ilvl="4" w:tplc="7D92A9D0">
      <w:numFmt w:val="bullet"/>
      <w:lvlText w:val="•"/>
      <w:lvlJc w:val="left"/>
      <w:pPr>
        <w:ind w:left="5075" w:hanging="360"/>
      </w:pPr>
      <w:rPr>
        <w:rFonts w:hint="default"/>
        <w:lang w:val="en-US" w:eastAsia="en-US" w:bidi="ar-SA"/>
      </w:rPr>
    </w:lvl>
    <w:lvl w:ilvl="5" w:tplc="1A408DDE">
      <w:numFmt w:val="bullet"/>
      <w:lvlText w:val="•"/>
      <w:lvlJc w:val="left"/>
      <w:pPr>
        <w:ind w:left="5779" w:hanging="360"/>
      </w:pPr>
      <w:rPr>
        <w:rFonts w:hint="default"/>
        <w:lang w:val="en-US" w:eastAsia="en-US" w:bidi="ar-SA"/>
      </w:rPr>
    </w:lvl>
    <w:lvl w:ilvl="6" w:tplc="F0F0CF16">
      <w:numFmt w:val="bullet"/>
      <w:lvlText w:val="•"/>
      <w:lvlJc w:val="left"/>
      <w:pPr>
        <w:ind w:left="6483" w:hanging="360"/>
      </w:pPr>
      <w:rPr>
        <w:rFonts w:hint="default"/>
        <w:lang w:val="en-US" w:eastAsia="en-US" w:bidi="ar-SA"/>
      </w:rPr>
    </w:lvl>
    <w:lvl w:ilvl="7" w:tplc="0FD01F6E">
      <w:numFmt w:val="bullet"/>
      <w:lvlText w:val="•"/>
      <w:lvlJc w:val="left"/>
      <w:pPr>
        <w:ind w:left="7187" w:hanging="360"/>
      </w:pPr>
      <w:rPr>
        <w:rFonts w:hint="default"/>
        <w:lang w:val="en-US" w:eastAsia="en-US" w:bidi="ar-SA"/>
      </w:rPr>
    </w:lvl>
    <w:lvl w:ilvl="8" w:tplc="158AAA36">
      <w:numFmt w:val="bullet"/>
      <w:lvlText w:val="•"/>
      <w:lvlJc w:val="left"/>
      <w:pPr>
        <w:ind w:left="7891" w:hanging="360"/>
      </w:pPr>
      <w:rPr>
        <w:rFonts w:hint="default"/>
        <w:lang w:val="en-US" w:eastAsia="en-US" w:bidi="ar-SA"/>
      </w:rPr>
    </w:lvl>
  </w:abstractNum>
  <w:abstractNum w:abstractNumId="9"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524158"/>
    <w:multiLevelType w:val="hybridMultilevel"/>
    <w:tmpl w:val="01B4A0A2"/>
    <w:lvl w:ilvl="0" w:tplc="F3D4A546">
      <w:numFmt w:val="bullet"/>
      <w:lvlText w:val=""/>
      <w:lvlJc w:val="left"/>
      <w:pPr>
        <w:ind w:left="820" w:hanging="360"/>
      </w:pPr>
      <w:rPr>
        <w:rFonts w:ascii="Symbol" w:eastAsia="Symbol" w:hAnsi="Symbol" w:cs="Symbol" w:hint="default"/>
        <w:w w:val="100"/>
        <w:sz w:val="22"/>
        <w:szCs w:val="22"/>
        <w:lang w:val="en-US" w:eastAsia="en-US" w:bidi="ar-SA"/>
      </w:rPr>
    </w:lvl>
    <w:lvl w:ilvl="1" w:tplc="033666AA">
      <w:numFmt w:val="bullet"/>
      <w:lvlText w:val="•"/>
      <w:lvlJc w:val="left"/>
      <w:pPr>
        <w:ind w:left="1667" w:hanging="360"/>
      </w:pPr>
      <w:rPr>
        <w:rFonts w:hint="default"/>
        <w:lang w:val="en-US" w:eastAsia="en-US" w:bidi="ar-SA"/>
      </w:rPr>
    </w:lvl>
    <w:lvl w:ilvl="2" w:tplc="1C5C458A">
      <w:numFmt w:val="bullet"/>
      <w:lvlText w:val="•"/>
      <w:lvlJc w:val="left"/>
      <w:pPr>
        <w:ind w:left="2515" w:hanging="360"/>
      </w:pPr>
      <w:rPr>
        <w:rFonts w:hint="default"/>
        <w:lang w:val="en-US" w:eastAsia="en-US" w:bidi="ar-SA"/>
      </w:rPr>
    </w:lvl>
    <w:lvl w:ilvl="3" w:tplc="50007B58">
      <w:numFmt w:val="bullet"/>
      <w:lvlText w:val="•"/>
      <w:lvlJc w:val="left"/>
      <w:pPr>
        <w:ind w:left="3363" w:hanging="360"/>
      </w:pPr>
      <w:rPr>
        <w:rFonts w:hint="default"/>
        <w:lang w:val="en-US" w:eastAsia="en-US" w:bidi="ar-SA"/>
      </w:rPr>
    </w:lvl>
    <w:lvl w:ilvl="4" w:tplc="7DB60E84">
      <w:numFmt w:val="bullet"/>
      <w:lvlText w:val="•"/>
      <w:lvlJc w:val="left"/>
      <w:pPr>
        <w:ind w:left="4211" w:hanging="360"/>
      </w:pPr>
      <w:rPr>
        <w:rFonts w:hint="default"/>
        <w:lang w:val="en-US" w:eastAsia="en-US" w:bidi="ar-SA"/>
      </w:rPr>
    </w:lvl>
    <w:lvl w:ilvl="5" w:tplc="3B940B72">
      <w:numFmt w:val="bullet"/>
      <w:lvlText w:val="•"/>
      <w:lvlJc w:val="left"/>
      <w:pPr>
        <w:ind w:left="5059" w:hanging="360"/>
      </w:pPr>
      <w:rPr>
        <w:rFonts w:hint="default"/>
        <w:lang w:val="en-US" w:eastAsia="en-US" w:bidi="ar-SA"/>
      </w:rPr>
    </w:lvl>
    <w:lvl w:ilvl="6" w:tplc="5FFA70E4">
      <w:numFmt w:val="bullet"/>
      <w:lvlText w:val="•"/>
      <w:lvlJc w:val="left"/>
      <w:pPr>
        <w:ind w:left="5907" w:hanging="360"/>
      </w:pPr>
      <w:rPr>
        <w:rFonts w:hint="default"/>
        <w:lang w:val="en-US" w:eastAsia="en-US" w:bidi="ar-SA"/>
      </w:rPr>
    </w:lvl>
    <w:lvl w:ilvl="7" w:tplc="77E4EC10">
      <w:numFmt w:val="bullet"/>
      <w:lvlText w:val="•"/>
      <w:lvlJc w:val="left"/>
      <w:pPr>
        <w:ind w:left="6755" w:hanging="360"/>
      </w:pPr>
      <w:rPr>
        <w:rFonts w:hint="default"/>
        <w:lang w:val="en-US" w:eastAsia="en-US" w:bidi="ar-SA"/>
      </w:rPr>
    </w:lvl>
    <w:lvl w:ilvl="8" w:tplc="B1824652">
      <w:numFmt w:val="bullet"/>
      <w:lvlText w:val="•"/>
      <w:lvlJc w:val="left"/>
      <w:pPr>
        <w:ind w:left="7603" w:hanging="360"/>
      </w:pPr>
      <w:rPr>
        <w:rFonts w:hint="default"/>
        <w:lang w:val="en-US" w:eastAsia="en-US" w:bidi="ar-SA"/>
      </w:rPr>
    </w:lvl>
  </w:abstractNum>
  <w:abstractNum w:abstractNumId="13"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E5BE7"/>
    <w:multiLevelType w:val="hybridMultilevel"/>
    <w:tmpl w:val="D034192C"/>
    <w:lvl w:ilvl="0" w:tplc="0A5CCA2E">
      <w:start w:val="1"/>
      <w:numFmt w:val="lowerLetter"/>
      <w:lvlText w:val="%1."/>
      <w:lvlJc w:val="left"/>
      <w:pPr>
        <w:ind w:left="1540" w:hanging="363"/>
        <w:jc w:val="left"/>
      </w:pPr>
      <w:rPr>
        <w:rFonts w:ascii="Tahoma" w:eastAsia="Tahoma" w:hAnsi="Tahoma" w:cs="Tahoma" w:hint="default"/>
        <w:spacing w:val="-1"/>
        <w:w w:val="100"/>
        <w:sz w:val="22"/>
        <w:szCs w:val="22"/>
        <w:lang w:val="en-US" w:eastAsia="en-US" w:bidi="ar-SA"/>
      </w:rPr>
    </w:lvl>
    <w:lvl w:ilvl="1" w:tplc="BF886678">
      <w:numFmt w:val="bullet"/>
      <w:lvlText w:val=""/>
      <w:lvlJc w:val="left"/>
      <w:pPr>
        <w:ind w:left="2260" w:hanging="360"/>
      </w:pPr>
      <w:rPr>
        <w:rFonts w:ascii="Symbol" w:eastAsia="Symbol" w:hAnsi="Symbol" w:cs="Symbol" w:hint="default"/>
        <w:w w:val="100"/>
        <w:sz w:val="22"/>
        <w:szCs w:val="22"/>
        <w:lang w:val="en-US" w:eastAsia="en-US" w:bidi="ar-SA"/>
      </w:rPr>
    </w:lvl>
    <w:lvl w:ilvl="2" w:tplc="742E8DAA">
      <w:numFmt w:val="bullet"/>
      <w:lvlText w:val="•"/>
      <w:lvlJc w:val="left"/>
      <w:pPr>
        <w:ind w:left="2260" w:hanging="360"/>
      </w:pPr>
      <w:rPr>
        <w:rFonts w:hint="default"/>
        <w:lang w:val="en-US" w:eastAsia="en-US" w:bidi="ar-SA"/>
      </w:rPr>
    </w:lvl>
    <w:lvl w:ilvl="3" w:tplc="2A4285F4">
      <w:numFmt w:val="bullet"/>
      <w:lvlText w:val="•"/>
      <w:lvlJc w:val="left"/>
      <w:pPr>
        <w:ind w:left="3139" w:hanging="360"/>
      </w:pPr>
      <w:rPr>
        <w:rFonts w:hint="default"/>
        <w:lang w:val="en-US" w:eastAsia="en-US" w:bidi="ar-SA"/>
      </w:rPr>
    </w:lvl>
    <w:lvl w:ilvl="4" w:tplc="80628FD0">
      <w:numFmt w:val="bullet"/>
      <w:lvlText w:val="•"/>
      <w:lvlJc w:val="left"/>
      <w:pPr>
        <w:ind w:left="4019" w:hanging="360"/>
      </w:pPr>
      <w:rPr>
        <w:rFonts w:hint="default"/>
        <w:lang w:val="en-US" w:eastAsia="en-US" w:bidi="ar-SA"/>
      </w:rPr>
    </w:lvl>
    <w:lvl w:ilvl="5" w:tplc="C2B07B4A">
      <w:numFmt w:val="bullet"/>
      <w:lvlText w:val="•"/>
      <w:lvlJc w:val="left"/>
      <w:pPr>
        <w:ind w:left="4899" w:hanging="360"/>
      </w:pPr>
      <w:rPr>
        <w:rFonts w:hint="default"/>
        <w:lang w:val="en-US" w:eastAsia="en-US" w:bidi="ar-SA"/>
      </w:rPr>
    </w:lvl>
    <w:lvl w:ilvl="6" w:tplc="22F8D8A8">
      <w:numFmt w:val="bullet"/>
      <w:lvlText w:val="•"/>
      <w:lvlJc w:val="left"/>
      <w:pPr>
        <w:ind w:left="5779" w:hanging="360"/>
      </w:pPr>
      <w:rPr>
        <w:rFonts w:hint="default"/>
        <w:lang w:val="en-US" w:eastAsia="en-US" w:bidi="ar-SA"/>
      </w:rPr>
    </w:lvl>
    <w:lvl w:ilvl="7" w:tplc="4B36A490">
      <w:numFmt w:val="bullet"/>
      <w:lvlText w:val="•"/>
      <w:lvlJc w:val="left"/>
      <w:pPr>
        <w:ind w:left="6659" w:hanging="360"/>
      </w:pPr>
      <w:rPr>
        <w:rFonts w:hint="default"/>
        <w:lang w:val="en-US" w:eastAsia="en-US" w:bidi="ar-SA"/>
      </w:rPr>
    </w:lvl>
    <w:lvl w:ilvl="8" w:tplc="A722322A">
      <w:numFmt w:val="bullet"/>
      <w:lvlText w:val="•"/>
      <w:lvlJc w:val="left"/>
      <w:pPr>
        <w:ind w:left="7539" w:hanging="360"/>
      </w:pPr>
      <w:rPr>
        <w:rFonts w:hint="default"/>
        <w:lang w:val="en-US" w:eastAsia="en-US" w:bidi="ar-SA"/>
      </w:rPr>
    </w:lvl>
  </w:abstractNum>
  <w:abstractNum w:abstractNumId="16"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81C179E"/>
    <w:multiLevelType w:val="hybridMultilevel"/>
    <w:tmpl w:val="5DBEC76A"/>
    <w:lvl w:ilvl="0" w:tplc="D820C5B0">
      <w:numFmt w:val="bullet"/>
      <w:lvlText w:val="•"/>
      <w:lvlJc w:val="left"/>
      <w:pPr>
        <w:ind w:left="820" w:hanging="360"/>
      </w:pPr>
      <w:rPr>
        <w:rFonts w:ascii="Tahoma" w:eastAsia="Tahoma" w:hAnsi="Tahoma" w:cs="Tahoma" w:hint="default"/>
        <w:w w:val="100"/>
        <w:sz w:val="22"/>
        <w:szCs w:val="22"/>
        <w:lang w:val="en-US" w:eastAsia="en-US" w:bidi="ar-SA"/>
      </w:rPr>
    </w:lvl>
    <w:lvl w:ilvl="1" w:tplc="A660221E">
      <w:numFmt w:val="bullet"/>
      <w:lvlText w:val=""/>
      <w:lvlJc w:val="left"/>
      <w:pPr>
        <w:ind w:left="2260" w:hanging="360"/>
      </w:pPr>
      <w:rPr>
        <w:rFonts w:ascii="Symbol" w:eastAsia="Symbol" w:hAnsi="Symbol" w:cs="Symbol" w:hint="default"/>
        <w:w w:val="100"/>
        <w:sz w:val="22"/>
        <w:szCs w:val="22"/>
        <w:lang w:val="en-US" w:eastAsia="en-US" w:bidi="ar-SA"/>
      </w:rPr>
    </w:lvl>
    <w:lvl w:ilvl="2" w:tplc="24D8F25A">
      <w:numFmt w:val="bullet"/>
      <w:lvlText w:val="•"/>
      <w:lvlJc w:val="left"/>
      <w:pPr>
        <w:ind w:left="3042" w:hanging="360"/>
      </w:pPr>
      <w:rPr>
        <w:rFonts w:hint="default"/>
        <w:lang w:val="en-US" w:eastAsia="en-US" w:bidi="ar-SA"/>
      </w:rPr>
    </w:lvl>
    <w:lvl w:ilvl="3" w:tplc="286E6406">
      <w:numFmt w:val="bullet"/>
      <w:lvlText w:val="•"/>
      <w:lvlJc w:val="left"/>
      <w:pPr>
        <w:ind w:left="3824" w:hanging="360"/>
      </w:pPr>
      <w:rPr>
        <w:rFonts w:hint="default"/>
        <w:lang w:val="en-US" w:eastAsia="en-US" w:bidi="ar-SA"/>
      </w:rPr>
    </w:lvl>
    <w:lvl w:ilvl="4" w:tplc="932CA8B2">
      <w:numFmt w:val="bullet"/>
      <w:lvlText w:val="•"/>
      <w:lvlJc w:val="left"/>
      <w:pPr>
        <w:ind w:left="4606" w:hanging="360"/>
      </w:pPr>
      <w:rPr>
        <w:rFonts w:hint="default"/>
        <w:lang w:val="en-US" w:eastAsia="en-US" w:bidi="ar-SA"/>
      </w:rPr>
    </w:lvl>
    <w:lvl w:ilvl="5" w:tplc="51B870E0">
      <w:numFmt w:val="bullet"/>
      <w:lvlText w:val="•"/>
      <w:lvlJc w:val="left"/>
      <w:pPr>
        <w:ind w:left="5388" w:hanging="360"/>
      </w:pPr>
      <w:rPr>
        <w:rFonts w:hint="default"/>
        <w:lang w:val="en-US" w:eastAsia="en-US" w:bidi="ar-SA"/>
      </w:rPr>
    </w:lvl>
    <w:lvl w:ilvl="6" w:tplc="9D84597A">
      <w:numFmt w:val="bullet"/>
      <w:lvlText w:val="•"/>
      <w:lvlJc w:val="left"/>
      <w:pPr>
        <w:ind w:left="6170" w:hanging="360"/>
      </w:pPr>
      <w:rPr>
        <w:rFonts w:hint="default"/>
        <w:lang w:val="en-US" w:eastAsia="en-US" w:bidi="ar-SA"/>
      </w:rPr>
    </w:lvl>
    <w:lvl w:ilvl="7" w:tplc="21180E2E">
      <w:numFmt w:val="bullet"/>
      <w:lvlText w:val="•"/>
      <w:lvlJc w:val="left"/>
      <w:pPr>
        <w:ind w:left="6952" w:hanging="360"/>
      </w:pPr>
      <w:rPr>
        <w:rFonts w:hint="default"/>
        <w:lang w:val="en-US" w:eastAsia="en-US" w:bidi="ar-SA"/>
      </w:rPr>
    </w:lvl>
    <w:lvl w:ilvl="8" w:tplc="3C4A528E">
      <w:numFmt w:val="bullet"/>
      <w:lvlText w:val="•"/>
      <w:lvlJc w:val="left"/>
      <w:pPr>
        <w:ind w:left="7734" w:hanging="360"/>
      </w:pPr>
      <w:rPr>
        <w:rFonts w:hint="default"/>
        <w:lang w:val="en-US" w:eastAsia="en-US" w:bidi="ar-SA"/>
      </w:rPr>
    </w:lvl>
  </w:abstractNum>
  <w:abstractNum w:abstractNumId="33"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8"/>
  </w:num>
  <w:num w:numId="2" w16cid:durableId="1664233490">
    <w:abstractNumId w:val="18"/>
  </w:num>
  <w:num w:numId="3" w16cid:durableId="875772099">
    <w:abstractNumId w:val="31"/>
  </w:num>
  <w:num w:numId="4" w16cid:durableId="1647665231">
    <w:abstractNumId w:val="14"/>
  </w:num>
  <w:num w:numId="5" w16cid:durableId="1814250570">
    <w:abstractNumId w:val="5"/>
  </w:num>
  <w:num w:numId="6" w16cid:durableId="1574394091">
    <w:abstractNumId w:val="10"/>
  </w:num>
  <w:num w:numId="7" w16cid:durableId="135606370">
    <w:abstractNumId w:val="24"/>
  </w:num>
  <w:num w:numId="8" w16cid:durableId="278488460">
    <w:abstractNumId w:val="3"/>
  </w:num>
  <w:num w:numId="9" w16cid:durableId="178812207">
    <w:abstractNumId w:val="13"/>
  </w:num>
  <w:num w:numId="10" w16cid:durableId="1646736178">
    <w:abstractNumId w:val="23"/>
  </w:num>
  <w:num w:numId="11" w16cid:durableId="1088431533">
    <w:abstractNumId w:val="27"/>
  </w:num>
  <w:num w:numId="12" w16cid:durableId="945116129">
    <w:abstractNumId w:val="16"/>
  </w:num>
  <w:num w:numId="13" w16cid:durableId="1551958533">
    <w:abstractNumId w:val="33"/>
  </w:num>
  <w:num w:numId="14" w16cid:durableId="1456295975">
    <w:abstractNumId w:val="11"/>
  </w:num>
  <w:num w:numId="15" w16cid:durableId="1859662145">
    <w:abstractNumId w:val="19"/>
  </w:num>
  <w:num w:numId="16" w16cid:durableId="1500582080">
    <w:abstractNumId w:val="9"/>
  </w:num>
  <w:num w:numId="17" w16cid:durableId="703553381">
    <w:abstractNumId w:val="21"/>
  </w:num>
  <w:num w:numId="18" w16cid:durableId="1539664421">
    <w:abstractNumId w:val="7"/>
  </w:num>
  <w:num w:numId="19" w16cid:durableId="1981881732">
    <w:abstractNumId w:val="29"/>
  </w:num>
  <w:num w:numId="20" w16cid:durableId="1111052456">
    <w:abstractNumId w:val="22"/>
  </w:num>
  <w:num w:numId="21" w16cid:durableId="1126661030">
    <w:abstractNumId w:val="4"/>
  </w:num>
  <w:num w:numId="22" w16cid:durableId="597063807">
    <w:abstractNumId w:val="30"/>
  </w:num>
  <w:num w:numId="23" w16cid:durableId="1090203769">
    <w:abstractNumId w:val="20"/>
  </w:num>
  <w:num w:numId="24" w16cid:durableId="569775867">
    <w:abstractNumId w:val="34"/>
  </w:num>
  <w:num w:numId="25" w16cid:durableId="1638339999">
    <w:abstractNumId w:val="1"/>
  </w:num>
  <w:num w:numId="26" w16cid:durableId="806431055">
    <w:abstractNumId w:val="0"/>
  </w:num>
  <w:num w:numId="27" w16cid:durableId="1868908965">
    <w:abstractNumId w:val="17"/>
  </w:num>
  <w:num w:numId="28" w16cid:durableId="205527275">
    <w:abstractNumId w:val="25"/>
  </w:num>
  <w:num w:numId="29" w16cid:durableId="427964720">
    <w:abstractNumId w:val="26"/>
  </w:num>
  <w:num w:numId="30" w16cid:durableId="1663771230">
    <w:abstractNumId w:val="2"/>
  </w:num>
  <w:num w:numId="31" w16cid:durableId="1251305966">
    <w:abstractNumId w:val="35"/>
  </w:num>
  <w:num w:numId="32" w16cid:durableId="930089128">
    <w:abstractNumId w:val="6"/>
  </w:num>
  <w:num w:numId="33" w16cid:durableId="718744611">
    <w:abstractNumId w:val="8"/>
  </w:num>
  <w:num w:numId="34" w16cid:durableId="1147743012">
    <w:abstractNumId w:val="15"/>
  </w:num>
  <w:num w:numId="35" w16cid:durableId="1761100400">
    <w:abstractNumId w:val="32"/>
  </w:num>
  <w:num w:numId="36" w16cid:durableId="1251693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E22DF"/>
    <w:rsid w:val="002F7A20"/>
    <w:rsid w:val="00313343"/>
    <w:rsid w:val="00320296"/>
    <w:rsid w:val="00330446"/>
    <w:rsid w:val="0034125C"/>
    <w:rsid w:val="003B26C9"/>
    <w:rsid w:val="003E2746"/>
    <w:rsid w:val="0042541B"/>
    <w:rsid w:val="00444B2F"/>
    <w:rsid w:val="004943AC"/>
    <w:rsid w:val="004A396A"/>
    <w:rsid w:val="004E0539"/>
    <w:rsid w:val="004E1394"/>
    <w:rsid w:val="00513C81"/>
    <w:rsid w:val="005247C5"/>
    <w:rsid w:val="00562D72"/>
    <w:rsid w:val="005841F0"/>
    <w:rsid w:val="005917C6"/>
    <w:rsid w:val="005B2AAB"/>
    <w:rsid w:val="005B628C"/>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A7EB4"/>
    <w:rsid w:val="00AD2291"/>
    <w:rsid w:val="00AD56AF"/>
    <w:rsid w:val="00AF1C2E"/>
    <w:rsid w:val="00B17CDB"/>
    <w:rsid w:val="00B43618"/>
    <w:rsid w:val="00B547E0"/>
    <w:rsid w:val="00B84F70"/>
    <w:rsid w:val="00BC1615"/>
    <w:rsid w:val="00BF1CCA"/>
    <w:rsid w:val="00C031F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E2746"/>
    <w:pPr>
      <w:widowControl w:val="0"/>
      <w:autoSpaceDE w:val="0"/>
      <w:autoSpaceDN w:val="0"/>
      <w:spacing w:after="0" w:line="240" w:lineRule="auto"/>
      <w:ind w:left="450"/>
      <w:outlineLvl w:val="0"/>
    </w:pPr>
    <w:rPr>
      <w:rFonts w:ascii="Tahoma" w:eastAsia="Tahoma" w:hAnsi="Tahoma" w:cs="Tahoma"/>
      <w:b/>
      <w:bCs/>
      <w:sz w:val="32"/>
      <w:szCs w:val="32"/>
      <w:lang w:val="en-US"/>
    </w:rPr>
  </w:style>
  <w:style w:type="paragraph" w:styleId="Heading2">
    <w:name w:val="heading 2"/>
    <w:basedOn w:val="Normal"/>
    <w:link w:val="Heading2Char"/>
    <w:uiPriority w:val="1"/>
    <w:qFormat/>
    <w:rsid w:val="003E2746"/>
    <w:pPr>
      <w:widowControl w:val="0"/>
      <w:autoSpaceDE w:val="0"/>
      <w:autoSpaceDN w:val="0"/>
      <w:spacing w:after="0" w:line="240" w:lineRule="auto"/>
      <w:ind w:left="100"/>
      <w:outlineLvl w:val="1"/>
    </w:pPr>
    <w:rPr>
      <w:rFonts w:ascii="Tahoma" w:eastAsia="Tahoma" w:hAnsi="Tahoma" w:cs="Tahoma"/>
      <w:b/>
      <w:bCs/>
      <w:sz w:val="26"/>
      <w:szCs w:val="26"/>
      <w:lang w:val="en-US"/>
    </w:rPr>
  </w:style>
  <w:style w:type="paragraph" w:styleId="Heading3">
    <w:name w:val="heading 3"/>
    <w:basedOn w:val="Normal"/>
    <w:link w:val="Heading3Char"/>
    <w:uiPriority w:val="1"/>
    <w:qFormat/>
    <w:rsid w:val="003E2746"/>
    <w:pPr>
      <w:widowControl w:val="0"/>
      <w:autoSpaceDE w:val="0"/>
      <w:autoSpaceDN w:val="0"/>
      <w:spacing w:after="0" w:line="240" w:lineRule="auto"/>
      <w:ind w:left="100"/>
      <w:outlineLvl w:val="2"/>
    </w:pPr>
    <w:rPr>
      <w:rFonts w:ascii="Tahoma" w:eastAsia="Tahoma" w:hAnsi="Tahoma" w:cs="Tahom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1"/>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1"/>
    <w:rsid w:val="003E2746"/>
    <w:rPr>
      <w:rFonts w:ascii="Tahoma" w:eastAsia="Tahoma" w:hAnsi="Tahoma" w:cs="Tahoma"/>
      <w:b/>
      <w:bCs/>
      <w:sz w:val="32"/>
      <w:szCs w:val="32"/>
      <w:lang w:val="en-US"/>
    </w:rPr>
  </w:style>
  <w:style w:type="character" w:customStyle="1" w:styleId="Heading2Char">
    <w:name w:val="Heading 2 Char"/>
    <w:basedOn w:val="DefaultParagraphFont"/>
    <w:link w:val="Heading2"/>
    <w:uiPriority w:val="1"/>
    <w:rsid w:val="003E2746"/>
    <w:rPr>
      <w:rFonts w:ascii="Tahoma" w:eastAsia="Tahoma" w:hAnsi="Tahoma" w:cs="Tahoma"/>
      <w:b/>
      <w:bCs/>
      <w:sz w:val="26"/>
      <w:szCs w:val="26"/>
      <w:lang w:val="en-US"/>
    </w:rPr>
  </w:style>
  <w:style w:type="character" w:customStyle="1" w:styleId="Heading3Char">
    <w:name w:val="Heading 3 Char"/>
    <w:basedOn w:val="DefaultParagraphFont"/>
    <w:link w:val="Heading3"/>
    <w:uiPriority w:val="1"/>
    <w:rsid w:val="003E2746"/>
    <w:rPr>
      <w:rFonts w:ascii="Tahoma" w:eastAsia="Tahoma" w:hAnsi="Tahoma" w:cs="Tahoma"/>
      <w:b/>
      <w:bCs/>
      <w:lang w:val="en-US"/>
    </w:rPr>
  </w:style>
  <w:style w:type="paragraph" w:styleId="BodyText">
    <w:name w:val="Body Text"/>
    <w:basedOn w:val="Normal"/>
    <w:link w:val="BodyTextChar"/>
    <w:uiPriority w:val="1"/>
    <w:qFormat/>
    <w:rsid w:val="003E2746"/>
    <w:pPr>
      <w:widowControl w:val="0"/>
      <w:autoSpaceDE w:val="0"/>
      <w:autoSpaceDN w:val="0"/>
      <w:spacing w:after="0" w:line="240" w:lineRule="auto"/>
    </w:pPr>
    <w:rPr>
      <w:rFonts w:ascii="Tahoma" w:eastAsia="Tahoma" w:hAnsi="Tahoma" w:cs="Tahoma"/>
      <w:lang w:val="en-US"/>
    </w:rPr>
  </w:style>
  <w:style w:type="character" w:customStyle="1" w:styleId="BodyTextChar">
    <w:name w:val="Body Text Char"/>
    <w:basedOn w:val="DefaultParagraphFont"/>
    <w:link w:val="BodyText"/>
    <w:uiPriority w:val="1"/>
    <w:rsid w:val="003E2746"/>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4364</Words>
  <Characters>24881</Characters>
  <Application>Microsoft Office Word</Application>
  <DocSecurity>0</DocSecurity>
  <Lines>207</Lines>
  <Paragraphs>58</Paragraphs>
  <ScaleCrop>false</ScaleCrop>
  <Company>RM</Company>
  <LinksUpToDate>false</LinksUpToDate>
  <CharactersWithSpaces>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2024-04-06T17:23:00Z</dcterms:created>
  <dcterms:modified xsi:type="dcterms:W3CDTF">2024-04-06T17:24:00Z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